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4FCA" w14:textId="61AABD39" w:rsidR="00DA017B" w:rsidRPr="00AD001F" w:rsidRDefault="00AD001F" w:rsidP="00AD001F">
      <w:pPr>
        <w:spacing w:after="0" w:line="240" w:lineRule="auto"/>
        <w:jc w:val="center"/>
        <w:rPr>
          <w:rFonts w:ascii="Britannic Bold" w:hAnsi="Britannic Bold"/>
          <w:sz w:val="60"/>
          <w:szCs w:val="60"/>
        </w:rPr>
      </w:pPr>
      <w:r w:rsidRPr="00AD001F">
        <w:rPr>
          <w:rFonts w:ascii="Britannic Bold" w:hAnsi="Britannic Bold"/>
          <w:sz w:val="60"/>
          <w:szCs w:val="60"/>
        </w:rPr>
        <w:t xml:space="preserve">Nova </w:t>
      </w:r>
      <w:r>
        <w:rPr>
          <w:rFonts w:ascii="Britannic Bold" w:hAnsi="Britannic Bold"/>
          <w:sz w:val="60"/>
          <w:szCs w:val="60"/>
        </w:rPr>
        <w:t>G</w:t>
      </w:r>
      <w:r w:rsidRPr="00AD001F">
        <w:rPr>
          <w:rFonts w:ascii="Britannic Bold" w:hAnsi="Britannic Bold"/>
          <w:sz w:val="60"/>
          <w:szCs w:val="60"/>
        </w:rPr>
        <w:t xml:space="preserve">rout </w:t>
      </w:r>
      <w:r w:rsidR="00000000" w:rsidRPr="00AD001F">
        <w:rPr>
          <w:rFonts w:ascii="Britannic Bold" w:hAnsi="Britannic Bold"/>
          <w:color w:val="FF0000"/>
          <w:sz w:val="60"/>
          <w:szCs w:val="60"/>
        </w:rPr>
        <w:t>SMOOTH</w:t>
      </w:r>
    </w:p>
    <w:p w14:paraId="7D95C209" w14:textId="25D88643" w:rsidR="00DA017B" w:rsidRPr="00AD001F" w:rsidRDefault="00000000" w:rsidP="00AD001F">
      <w:pPr>
        <w:spacing w:after="0" w:line="240" w:lineRule="auto"/>
        <w:jc w:val="center"/>
        <w:rPr>
          <w:rFonts w:ascii="Aptos" w:hAnsi="Aptos"/>
          <w:sz w:val="28"/>
          <w:szCs w:val="28"/>
        </w:rPr>
      </w:pPr>
      <w:r w:rsidRPr="00AD001F">
        <w:rPr>
          <w:rFonts w:ascii="Aptos" w:hAnsi="Aptos"/>
          <w:sz w:val="28"/>
          <w:szCs w:val="28"/>
        </w:rPr>
        <w:t>MOULD RESISTANT</w:t>
      </w:r>
    </w:p>
    <w:p w14:paraId="7541C24F" w14:textId="26A7FBBD" w:rsidR="00DA017B" w:rsidRPr="00AD001F" w:rsidRDefault="00AD001F" w:rsidP="00AD001F">
      <w:pPr>
        <w:spacing w:after="0" w:line="240" w:lineRule="auto"/>
        <w:jc w:val="both"/>
        <w:rPr>
          <w:rFonts w:ascii="Aptos" w:hAnsi="Aptos"/>
          <w:sz w:val="28"/>
          <w:szCs w:val="28"/>
        </w:rPr>
      </w:pPr>
      <w:r w:rsidRPr="00AD001F">
        <w:rPr>
          <w:rFonts w:ascii="Aptos" w:hAnsi="Aptos"/>
          <w:noProof/>
          <w:sz w:val="28"/>
          <w:szCs w:val="28"/>
        </w:rPr>
        <w:drawing>
          <wp:anchor distT="0" distB="0" distL="114300" distR="114300" simplePos="0" relativeHeight="251658240" behindDoc="0" locked="0" layoutInCell="1" allowOverlap="0" wp14:anchorId="25BA562D" wp14:editId="15713DFB">
            <wp:simplePos x="0" y="0"/>
            <wp:positionH relativeFrom="margin">
              <wp:align>left</wp:align>
            </wp:positionH>
            <wp:positionV relativeFrom="paragraph">
              <wp:posOffset>6350</wp:posOffset>
            </wp:positionV>
            <wp:extent cx="814705" cy="7719695"/>
            <wp:effectExtent l="0" t="0" r="4445"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a:stretch>
                      <a:fillRect/>
                    </a:stretch>
                  </pic:blipFill>
                  <pic:spPr>
                    <a:xfrm>
                      <a:off x="0" y="0"/>
                      <a:ext cx="814705" cy="7719695"/>
                    </a:xfrm>
                    <a:prstGeom prst="rect">
                      <a:avLst/>
                    </a:prstGeom>
                  </pic:spPr>
                </pic:pic>
              </a:graphicData>
            </a:graphic>
          </wp:anchor>
        </w:drawing>
      </w:r>
      <w:r w:rsidR="00000000" w:rsidRPr="00AD001F">
        <w:rPr>
          <w:rFonts w:ascii="Aptos" w:eastAsia="Times New Roman" w:hAnsi="Aptos" w:cs="Times New Roman"/>
          <w:color w:val="262626"/>
          <w:sz w:val="28"/>
          <w:szCs w:val="28"/>
        </w:rPr>
        <w:t xml:space="preserve"> </w:t>
      </w:r>
      <w:r w:rsidR="00000000" w:rsidRPr="00AD001F">
        <w:rPr>
          <w:rFonts w:ascii="Aptos" w:eastAsia="Cambria" w:hAnsi="Aptos" w:cs="Cambria"/>
          <w:color w:val="262626"/>
          <w:sz w:val="28"/>
          <w:szCs w:val="28"/>
        </w:rPr>
        <w:t xml:space="preserve"> </w:t>
      </w:r>
    </w:p>
    <w:p w14:paraId="76C85864" w14:textId="240E93C1" w:rsidR="00DA017B" w:rsidRPr="00AD001F" w:rsidRDefault="00000000" w:rsidP="00AD001F">
      <w:pPr>
        <w:spacing w:after="0" w:line="240" w:lineRule="auto"/>
        <w:jc w:val="both"/>
        <w:rPr>
          <w:rFonts w:ascii="Aptos" w:hAnsi="Aptos"/>
          <w:sz w:val="28"/>
          <w:szCs w:val="28"/>
        </w:rPr>
      </w:pPr>
      <w:r w:rsidRPr="00AD001F">
        <w:rPr>
          <w:rFonts w:ascii="Aptos" w:eastAsia="Cambria" w:hAnsi="Aptos" w:cs="Cambria"/>
          <w:color w:val="262626"/>
          <w:sz w:val="28"/>
          <w:szCs w:val="28"/>
        </w:rPr>
        <w:t xml:space="preserve">TECHNICAL DATA SHEET </w:t>
      </w:r>
    </w:p>
    <w:p w14:paraId="7EF3F2BB" w14:textId="3F2FC511" w:rsidR="00DA017B" w:rsidRPr="00AD001F" w:rsidRDefault="00000000" w:rsidP="00AD001F">
      <w:pPr>
        <w:spacing w:after="0" w:line="240" w:lineRule="auto"/>
        <w:jc w:val="both"/>
        <w:rPr>
          <w:rFonts w:ascii="Aptos" w:hAnsi="Aptos"/>
          <w:sz w:val="28"/>
          <w:szCs w:val="28"/>
        </w:rPr>
      </w:pPr>
      <w:r w:rsidRPr="00AD001F">
        <w:rPr>
          <w:rFonts w:ascii="Aptos" w:eastAsia="Times New Roman" w:hAnsi="Aptos" w:cs="Times New Roman"/>
          <w:color w:val="262626"/>
          <w:sz w:val="28"/>
          <w:szCs w:val="28"/>
        </w:rPr>
        <w:t xml:space="preserve"> </w:t>
      </w:r>
    </w:p>
    <w:p w14:paraId="6FB3DA41" w14:textId="49A8C555" w:rsidR="00DA017B" w:rsidRPr="00AD001F" w:rsidRDefault="00AD001F" w:rsidP="00AD001F">
      <w:pPr>
        <w:spacing w:after="0" w:line="240" w:lineRule="auto"/>
        <w:jc w:val="both"/>
        <w:rPr>
          <w:rFonts w:ascii="Aptos" w:hAnsi="Aptos"/>
          <w:sz w:val="28"/>
          <w:szCs w:val="28"/>
        </w:rPr>
      </w:pPr>
      <w:r w:rsidRPr="00AD001F">
        <w:rPr>
          <w:rFonts w:ascii="Aptos" w:hAnsi="Aptos"/>
          <w:color w:val="262626"/>
          <w:sz w:val="28"/>
          <w:szCs w:val="28"/>
        </w:rPr>
        <w:t>Nova Grout</w:t>
      </w:r>
      <w:r w:rsidR="00000000" w:rsidRPr="00AD001F">
        <w:rPr>
          <w:rFonts w:ascii="Aptos" w:hAnsi="Aptos"/>
          <w:color w:val="262626"/>
          <w:sz w:val="28"/>
          <w:szCs w:val="28"/>
        </w:rPr>
        <w:t xml:space="preserve"> Smooth is a Polymer modified </w:t>
      </w:r>
      <w:r w:rsidRPr="00AD001F">
        <w:rPr>
          <w:rFonts w:ascii="Aptos" w:hAnsi="Aptos"/>
          <w:color w:val="262626"/>
          <w:sz w:val="28"/>
          <w:szCs w:val="28"/>
        </w:rPr>
        <w:t>cement-based</w:t>
      </w:r>
      <w:r w:rsidR="00000000" w:rsidRPr="00AD001F">
        <w:rPr>
          <w:rFonts w:ascii="Aptos" w:hAnsi="Aptos"/>
          <w:color w:val="262626"/>
          <w:sz w:val="28"/>
          <w:szCs w:val="28"/>
        </w:rPr>
        <w:t xml:space="preserve"> grout specially designed for internal &amp; external wall and floor applications. </w:t>
      </w:r>
    </w:p>
    <w:p w14:paraId="61C8E639" w14:textId="77777777"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 </w:t>
      </w:r>
    </w:p>
    <w:p w14:paraId="73350739" w14:textId="3691F772"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It is designed for use with ceramic tiles, marble, </w:t>
      </w:r>
      <w:r w:rsidR="00AD001F" w:rsidRPr="00AD001F">
        <w:rPr>
          <w:rFonts w:ascii="Aptos" w:hAnsi="Aptos"/>
          <w:color w:val="262626"/>
          <w:sz w:val="28"/>
          <w:szCs w:val="28"/>
        </w:rPr>
        <w:t>porcelain, vitrified</w:t>
      </w:r>
      <w:r w:rsidRPr="00AD001F">
        <w:rPr>
          <w:rFonts w:ascii="Aptos" w:hAnsi="Aptos"/>
          <w:color w:val="262626"/>
          <w:sz w:val="28"/>
          <w:szCs w:val="28"/>
        </w:rPr>
        <w:t xml:space="preserve">, stone and mosaic tiles. Designed for grouting over a large range of floor and wall tiles.  </w:t>
      </w:r>
    </w:p>
    <w:p w14:paraId="546312D6" w14:textId="061BE214"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 </w:t>
      </w:r>
    </w:p>
    <w:p w14:paraId="77D682C4" w14:textId="76BCD56E" w:rsidR="00DA017B" w:rsidRPr="00AD001F" w:rsidRDefault="00AD001F" w:rsidP="00AD001F">
      <w:pPr>
        <w:spacing w:after="0" w:line="240" w:lineRule="auto"/>
        <w:jc w:val="both"/>
        <w:rPr>
          <w:rFonts w:ascii="Aptos" w:hAnsi="Aptos"/>
          <w:sz w:val="28"/>
          <w:szCs w:val="28"/>
        </w:rPr>
      </w:pPr>
      <w:r w:rsidRPr="00AD001F">
        <w:rPr>
          <w:rFonts w:ascii="Aptos" w:hAnsi="Aptos"/>
          <w:noProof/>
          <w:sz w:val="28"/>
          <w:szCs w:val="28"/>
        </w:rPr>
        <w:drawing>
          <wp:anchor distT="0" distB="0" distL="114300" distR="114300" simplePos="0" relativeHeight="251659264" behindDoc="0" locked="0" layoutInCell="1" allowOverlap="0" wp14:anchorId="33854D02" wp14:editId="2B806544">
            <wp:simplePos x="0" y="0"/>
            <wp:positionH relativeFrom="margin">
              <wp:posOffset>5893435</wp:posOffset>
            </wp:positionH>
            <wp:positionV relativeFrom="paragraph">
              <wp:posOffset>24130</wp:posOffset>
            </wp:positionV>
            <wp:extent cx="1029240" cy="1752550"/>
            <wp:effectExtent l="133350" t="76200" r="133350" b="76835"/>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8"/>
                    <a:stretch>
                      <a:fillRect/>
                    </a:stretch>
                  </pic:blipFill>
                  <pic:spPr>
                    <a:xfrm rot="501946">
                      <a:off x="0" y="0"/>
                      <a:ext cx="1029240" cy="1752550"/>
                    </a:xfrm>
                    <a:prstGeom prst="rect">
                      <a:avLst/>
                    </a:prstGeom>
                  </pic:spPr>
                </pic:pic>
              </a:graphicData>
            </a:graphic>
          </wp:anchor>
        </w:drawing>
      </w:r>
      <w:r w:rsidR="00000000" w:rsidRPr="00AD001F">
        <w:rPr>
          <w:rFonts w:ascii="Aptos" w:hAnsi="Aptos"/>
          <w:color w:val="262626"/>
          <w:sz w:val="28"/>
          <w:szCs w:val="28"/>
        </w:rPr>
        <w:t xml:space="preserve"> </w:t>
      </w:r>
    </w:p>
    <w:p w14:paraId="7C4E89E0" w14:textId="77777777" w:rsidR="00AD001F" w:rsidRPr="00AD001F" w:rsidRDefault="00000000" w:rsidP="00AD001F">
      <w:pPr>
        <w:pStyle w:val="ListParagraph"/>
        <w:numPr>
          <w:ilvl w:val="0"/>
          <w:numId w:val="2"/>
        </w:numPr>
        <w:spacing w:after="0" w:line="240" w:lineRule="auto"/>
        <w:jc w:val="both"/>
        <w:rPr>
          <w:rFonts w:ascii="Aptos" w:hAnsi="Aptos"/>
          <w:sz w:val="28"/>
          <w:szCs w:val="28"/>
        </w:rPr>
      </w:pPr>
      <w:r w:rsidRPr="00AD001F">
        <w:rPr>
          <w:rFonts w:ascii="Aptos" w:hAnsi="Aptos"/>
          <w:color w:val="262626"/>
          <w:sz w:val="28"/>
          <w:szCs w:val="28"/>
        </w:rPr>
        <w:t>For internal and external wall and floor applications.</w:t>
      </w:r>
    </w:p>
    <w:p w14:paraId="4FC19B02" w14:textId="77777777" w:rsidR="00AD001F" w:rsidRPr="00AD001F" w:rsidRDefault="00000000" w:rsidP="00AD001F">
      <w:pPr>
        <w:pStyle w:val="ListParagraph"/>
        <w:numPr>
          <w:ilvl w:val="0"/>
          <w:numId w:val="2"/>
        </w:numPr>
        <w:spacing w:after="0" w:line="240" w:lineRule="auto"/>
        <w:jc w:val="both"/>
        <w:rPr>
          <w:rFonts w:ascii="Aptos" w:hAnsi="Aptos"/>
          <w:sz w:val="28"/>
          <w:szCs w:val="28"/>
        </w:rPr>
      </w:pPr>
      <w:r w:rsidRPr="00AD001F">
        <w:rPr>
          <w:rFonts w:ascii="Aptos" w:hAnsi="Aptos"/>
          <w:color w:val="262626"/>
          <w:sz w:val="28"/>
          <w:szCs w:val="28"/>
        </w:rPr>
        <w:t>Mould resistant.</w:t>
      </w:r>
    </w:p>
    <w:p w14:paraId="3689DDE7" w14:textId="77777777" w:rsidR="00AD001F" w:rsidRPr="00AD001F" w:rsidRDefault="00000000" w:rsidP="00AD001F">
      <w:pPr>
        <w:pStyle w:val="ListParagraph"/>
        <w:numPr>
          <w:ilvl w:val="0"/>
          <w:numId w:val="2"/>
        </w:numPr>
        <w:spacing w:after="0" w:line="240" w:lineRule="auto"/>
        <w:jc w:val="both"/>
        <w:rPr>
          <w:rFonts w:ascii="Aptos" w:hAnsi="Aptos"/>
          <w:sz w:val="28"/>
          <w:szCs w:val="28"/>
        </w:rPr>
      </w:pPr>
      <w:r w:rsidRPr="00AD001F">
        <w:rPr>
          <w:rFonts w:ascii="Aptos" w:hAnsi="Aptos"/>
          <w:color w:val="262626"/>
          <w:sz w:val="28"/>
          <w:szCs w:val="28"/>
        </w:rPr>
        <w:t>For use in swimming pools and water immersed areas.</w:t>
      </w:r>
    </w:p>
    <w:p w14:paraId="7A5DE710" w14:textId="77777777" w:rsidR="00AD001F" w:rsidRPr="00AD001F" w:rsidRDefault="00000000" w:rsidP="00AD001F">
      <w:pPr>
        <w:pStyle w:val="ListParagraph"/>
        <w:numPr>
          <w:ilvl w:val="0"/>
          <w:numId w:val="2"/>
        </w:numPr>
        <w:spacing w:after="0" w:line="240" w:lineRule="auto"/>
        <w:jc w:val="both"/>
        <w:rPr>
          <w:rFonts w:ascii="Aptos" w:hAnsi="Aptos"/>
          <w:sz w:val="28"/>
          <w:szCs w:val="28"/>
        </w:rPr>
      </w:pPr>
      <w:r w:rsidRPr="00AD001F">
        <w:rPr>
          <w:rFonts w:ascii="Aptos" w:hAnsi="Aptos"/>
          <w:color w:val="262626"/>
          <w:sz w:val="28"/>
          <w:szCs w:val="28"/>
        </w:rPr>
        <w:t>Non shrink grout.</w:t>
      </w:r>
    </w:p>
    <w:p w14:paraId="2ECA4BC6" w14:textId="39F7EA7E" w:rsidR="00AD001F" w:rsidRPr="00AD001F" w:rsidRDefault="00000000" w:rsidP="00AD001F">
      <w:pPr>
        <w:pStyle w:val="ListParagraph"/>
        <w:numPr>
          <w:ilvl w:val="0"/>
          <w:numId w:val="2"/>
        </w:numPr>
        <w:spacing w:after="0" w:line="240" w:lineRule="auto"/>
        <w:jc w:val="both"/>
        <w:rPr>
          <w:rFonts w:ascii="Aptos" w:hAnsi="Aptos"/>
          <w:sz w:val="28"/>
          <w:szCs w:val="28"/>
        </w:rPr>
      </w:pPr>
      <w:r w:rsidRPr="00AD001F">
        <w:rPr>
          <w:rFonts w:ascii="Aptos" w:hAnsi="Aptos"/>
          <w:sz w:val="28"/>
          <w:szCs w:val="28"/>
        </w:rPr>
        <w:t xml:space="preserve">Grout meets CG1 </w:t>
      </w:r>
      <w:r w:rsidR="00AD001F" w:rsidRPr="00AD001F">
        <w:rPr>
          <w:rFonts w:ascii="Aptos" w:hAnsi="Aptos"/>
          <w:sz w:val="28"/>
          <w:szCs w:val="28"/>
        </w:rPr>
        <w:t>classification.</w:t>
      </w:r>
      <w:r w:rsidRPr="00AD001F">
        <w:rPr>
          <w:rFonts w:ascii="Aptos" w:hAnsi="Aptos"/>
          <w:sz w:val="28"/>
          <w:szCs w:val="28"/>
        </w:rPr>
        <w:t xml:space="preserve"> </w:t>
      </w:r>
    </w:p>
    <w:p w14:paraId="6385D303" w14:textId="35F5B916" w:rsidR="00DA017B" w:rsidRPr="00AD001F" w:rsidRDefault="00000000" w:rsidP="00AD001F">
      <w:pPr>
        <w:pStyle w:val="ListParagraph"/>
        <w:numPr>
          <w:ilvl w:val="0"/>
          <w:numId w:val="2"/>
        </w:numPr>
        <w:spacing w:after="0" w:line="240" w:lineRule="auto"/>
        <w:jc w:val="both"/>
        <w:rPr>
          <w:rFonts w:ascii="Aptos" w:hAnsi="Aptos"/>
          <w:sz w:val="28"/>
          <w:szCs w:val="28"/>
        </w:rPr>
      </w:pPr>
      <w:r w:rsidRPr="00AD001F">
        <w:rPr>
          <w:rFonts w:ascii="Aptos" w:hAnsi="Aptos"/>
          <w:color w:val="262626"/>
          <w:sz w:val="28"/>
          <w:szCs w:val="28"/>
        </w:rPr>
        <w:t xml:space="preserve">For use in joints from 1mm to 6mm. </w:t>
      </w:r>
      <w:r w:rsidRPr="00AD001F">
        <w:rPr>
          <w:rFonts w:ascii="Aptos" w:eastAsia="Times New Roman" w:hAnsi="Aptos" w:cs="Times New Roman"/>
          <w:sz w:val="28"/>
          <w:szCs w:val="28"/>
          <w:vertAlign w:val="subscript"/>
        </w:rPr>
        <w:t xml:space="preserve"> </w:t>
      </w:r>
    </w:p>
    <w:p w14:paraId="5066FB17" w14:textId="77777777" w:rsidR="00AD001F" w:rsidRDefault="00AD001F" w:rsidP="00AD001F">
      <w:pPr>
        <w:spacing w:after="0" w:line="240" w:lineRule="auto"/>
        <w:jc w:val="both"/>
        <w:rPr>
          <w:rFonts w:ascii="Aptos" w:hAnsi="Aptos"/>
          <w:sz w:val="28"/>
          <w:szCs w:val="28"/>
        </w:rPr>
      </w:pPr>
    </w:p>
    <w:p w14:paraId="7A4842DA" w14:textId="77777777" w:rsidR="00AD001F" w:rsidRPr="00AD001F" w:rsidRDefault="00AD001F" w:rsidP="00AD001F">
      <w:pPr>
        <w:spacing w:after="0" w:line="240" w:lineRule="auto"/>
        <w:jc w:val="both"/>
        <w:rPr>
          <w:rFonts w:ascii="Aptos" w:hAnsi="Aptos"/>
          <w:sz w:val="28"/>
          <w:szCs w:val="28"/>
        </w:rPr>
      </w:pPr>
    </w:p>
    <w:p w14:paraId="1FFD04F1" w14:textId="04CB0E93"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Specially designed formula makes </w:t>
      </w:r>
      <w:r w:rsidR="00AD001F" w:rsidRPr="00AD001F">
        <w:rPr>
          <w:rFonts w:ascii="Aptos" w:hAnsi="Aptos"/>
          <w:color w:val="262626"/>
          <w:sz w:val="28"/>
          <w:szCs w:val="28"/>
        </w:rPr>
        <w:t>Nova Grout</w:t>
      </w:r>
      <w:r w:rsidRPr="00AD001F">
        <w:rPr>
          <w:rFonts w:ascii="Aptos" w:hAnsi="Aptos"/>
          <w:color w:val="262626"/>
          <w:sz w:val="28"/>
          <w:szCs w:val="28"/>
        </w:rPr>
        <w:t xml:space="preserve"> easy to clean off tiles. </w:t>
      </w:r>
    </w:p>
    <w:p w14:paraId="48B345C7" w14:textId="77777777"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 </w:t>
      </w:r>
    </w:p>
    <w:p w14:paraId="2088ADEC" w14:textId="77777777"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Specially designed hydrophobic properties to give increased stain resistant values. </w:t>
      </w:r>
    </w:p>
    <w:p w14:paraId="36850D47" w14:textId="77777777"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 </w:t>
      </w:r>
    </w:p>
    <w:p w14:paraId="295B2EC4" w14:textId="77777777"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Low VOC content which easily meets Green Building Council of Australian </w:t>
      </w:r>
    </w:p>
    <w:p w14:paraId="2A1DE41B" w14:textId="77777777" w:rsidR="00DA017B" w:rsidRPr="00AD001F" w:rsidRDefault="00DA017B" w:rsidP="00AD001F">
      <w:pPr>
        <w:spacing w:after="0" w:line="240" w:lineRule="auto"/>
        <w:jc w:val="both"/>
        <w:rPr>
          <w:rFonts w:ascii="Aptos" w:hAnsi="Aptos"/>
          <w:sz w:val="28"/>
          <w:szCs w:val="28"/>
        </w:rPr>
        <w:sectPr w:rsidR="00DA017B" w:rsidRPr="00AD001F" w:rsidSect="00AD001F">
          <w:headerReference w:type="even" r:id="rId9"/>
          <w:headerReference w:type="default" r:id="rId10"/>
          <w:headerReference w:type="first" r:id="rId11"/>
          <w:pgSz w:w="11906" w:h="16838"/>
          <w:pgMar w:top="720" w:right="720" w:bottom="720" w:left="720" w:header="844" w:footer="720" w:gutter="0"/>
          <w:cols w:space="720"/>
          <w:docGrid w:linePitch="299"/>
        </w:sectPr>
      </w:pPr>
    </w:p>
    <w:p w14:paraId="57C49D8C" w14:textId="77777777" w:rsidR="00DA017B" w:rsidRPr="00AD001F" w:rsidRDefault="00000000" w:rsidP="00AD001F">
      <w:pPr>
        <w:spacing w:after="0" w:line="240" w:lineRule="auto"/>
        <w:jc w:val="both"/>
        <w:rPr>
          <w:rFonts w:ascii="Aptos" w:hAnsi="Aptos"/>
          <w:sz w:val="28"/>
          <w:szCs w:val="28"/>
        </w:rPr>
      </w:pPr>
      <w:r w:rsidRPr="00AD001F">
        <w:rPr>
          <w:rFonts w:ascii="Aptos" w:hAnsi="Aptos"/>
          <w:color w:val="262626"/>
          <w:sz w:val="28"/>
          <w:szCs w:val="28"/>
        </w:rPr>
        <w:t xml:space="preserve">Green Star IEQ-13 requirements. </w:t>
      </w:r>
    </w:p>
    <w:p w14:paraId="2CDCF77A"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340EC136"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35170FCE"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0C62DD9"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DD9B9C4"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04B88F8A" w14:textId="76EBC0E8" w:rsidR="00DA017B" w:rsidRPr="00AD001F" w:rsidRDefault="00AD001F" w:rsidP="00AD001F">
      <w:pPr>
        <w:spacing w:after="0" w:line="240" w:lineRule="auto"/>
        <w:jc w:val="both"/>
        <w:rPr>
          <w:rFonts w:ascii="Aptos" w:hAnsi="Aptos"/>
          <w:sz w:val="20"/>
          <w:szCs w:val="20"/>
        </w:rPr>
      </w:pPr>
      <w:r>
        <w:rPr>
          <w:noProof/>
        </w:rPr>
        <w:drawing>
          <wp:anchor distT="0" distB="0" distL="114300" distR="114300" simplePos="0" relativeHeight="251666432" behindDoc="0" locked="0" layoutInCell="1" allowOverlap="1" wp14:anchorId="5752EC29" wp14:editId="4D547C04">
            <wp:simplePos x="0" y="0"/>
            <wp:positionH relativeFrom="margin">
              <wp:align>right</wp:align>
            </wp:positionH>
            <wp:positionV relativeFrom="paragraph">
              <wp:posOffset>1585595</wp:posOffset>
            </wp:positionV>
            <wp:extent cx="6648450" cy="847725"/>
            <wp:effectExtent l="0" t="0" r="0" b="9525"/>
            <wp:wrapSquare wrapText="bothSides"/>
            <wp:docPr id="1004046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AD001F">
        <w:rPr>
          <w:rFonts w:ascii="Aptos" w:eastAsia="Times New Roman" w:hAnsi="Aptos" w:cs="Times New Roman"/>
          <w:color w:val="262626"/>
          <w:sz w:val="20"/>
          <w:szCs w:val="20"/>
        </w:rPr>
        <w:t xml:space="preserve"> </w:t>
      </w:r>
      <w:r w:rsidR="00000000" w:rsidRPr="00AD001F">
        <w:rPr>
          <w:rFonts w:ascii="Aptos" w:eastAsia="Times New Roman" w:hAnsi="Aptos" w:cs="Times New Roman"/>
          <w:color w:val="262626"/>
          <w:sz w:val="20"/>
          <w:szCs w:val="20"/>
        </w:rPr>
        <w:tab/>
        <w:t xml:space="preserve"> </w:t>
      </w:r>
    </w:p>
    <w:p w14:paraId="0B8D697C" w14:textId="77777777" w:rsidR="00AD001F" w:rsidRDefault="00AD001F" w:rsidP="00AD001F">
      <w:pPr>
        <w:spacing w:after="0" w:line="240" w:lineRule="auto"/>
        <w:jc w:val="both"/>
        <w:rPr>
          <w:rFonts w:ascii="Aptos" w:hAnsi="Aptos"/>
          <w:sz w:val="20"/>
          <w:szCs w:val="20"/>
        </w:rPr>
      </w:pPr>
    </w:p>
    <w:p w14:paraId="67C3817C" w14:textId="77777777" w:rsidR="00AD001F" w:rsidRDefault="00AD001F" w:rsidP="00AD001F">
      <w:pPr>
        <w:spacing w:after="0" w:line="240" w:lineRule="auto"/>
        <w:jc w:val="both"/>
        <w:rPr>
          <w:rFonts w:ascii="Aptos" w:hAnsi="Aptos"/>
          <w:sz w:val="20"/>
          <w:szCs w:val="20"/>
        </w:rPr>
      </w:pPr>
    </w:p>
    <w:p w14:paraId="2EA529E3" w14:textId="77777777" w:rsidR="00AD001F" w:rsidRDefault="00AD001F" w:rsidP="00AD001F">
      <w:pPr>
        <w:spacing w:after="0" w:line="240" w:lineRule="auto"/>
        <w:jc w:val="both"/>
        <w:rPr>
          <w:rFonts w:ascii="Aptos" w:hAnsi="Aptos"/>
          <w:sz w:val="20"/>
          <w:szCs w:val="20"/>
        </w:rPr>
      </w:pPr>
    </w:p>
    <w:p w14:paraId="45610EE1" w14:textId="77777777" w:rsidR="00AD001F" w:rsidRDefault="00AD001F" w:rsidP="00AD001F">
      <w:pPr>
        <w:spacing w:after="0" w:line="240" w:lineRule="auto"/>
        <w:jc w:val="both"/>
        <w:rPr>
          <w:rFonts w:ascii="Aptos" w:hAnsi="Aptos"/>
          <w:sz w:val="20"/>
          <w:szCs w:val="20"/>
        </w:rPr>
      </w:pPr>
    </w:p>
    <w:p w14:paraId="7942B1BC" w14:textId="77777777" w:rsidR="00AD001F" w:rsidRDefault="00AD001F" w:rsidP="00AD001F">
      <w:pPr>
        <w:spacing w:after="0" w:line="240" w:lineRule="auto"/>
        <w:jc w:val="both"/>
        <w:rPr>
          <w:rFonts w:ascii="Aptos" w:hAnsi="Aptos"/>
          <w:sz w:val="20"/>
          <w:szCs w:val="20"/>
        </w:rPr>
      </w:pPr>
    </w:p>
    <w:p w14:paraId="139BF839" w14:textId="77777777" w:rsidR="00AD001F" w:rsidRDefault="00AD001F" w:rsidP="00AD001F">
      <w:pPr>
        <w:spacing w:after="0" w:line="240" w:lineRule="auto"/>
        <w:jc w:val="both"/>
        <w:rPr>
          <w:rFonts w:ascii="Aptos" w:hAnsi="Aptos"/>
          <w:sz w:val="20"/>
          <w:szCs w:val="20"/>
        </w:rPr>
      </w:pPr>
    </w:p>
    <w:p w14:paraId="2D1FB427" w14:textId="77777777" w:rsidR="00AD001F" w:rsidRDefault="00AD001F" w:rsidP="00AD001F">
      <w:pPr>
        <w:spacing w:after="0" w:line="240" w:lineRule="auto"/>
        <w:jc w:val="both"/>
        <w:rPr>
          <w:rFonts w:ascii="Aptos" w:hAnsi="Aptos"/>
          <w:sz w:val="20"/>
          <w:szCs w:val="20"/>
        </w:rPr>
      </w:pPr>
    </w:p>
    <w:p w14:paraId="563A9CDC" w14:textId="77777777" w:rsidR="00AD001F" w:rsidRDefault="00AD001F" w:rsidP="00AD001F">
      <w:pPr>
        <w:spacing w:after="0" w:line="240" w:lineRule="auto"/>
        <w:jc w:val="both"/>
        <w:rPr>
          <w:rFonts w:ascii="Aptos" w:hAnsi="Aptos"/>
          <w:sz w:val="20"/>
          <w:szCs w:val="20"/>
        </w:rPr>
      </w:pPr>
    </w:p>
    <w:p w14:paraId="24BD96BF" w14:textId="77777777" w:rsidR="00AD001F" w:rsidRDefault="00AD001F" w:rsidP="00AD001F">
      <w:pPr>
        <w:spacing w:after="0" w:line="240" w:lineRule="auto"/>
        <w:jc w:val="both"/>
        <w:rPr>
          <w:rFonts w:ascii="Aptos" w:hAnsi="Aptos"/>
          <w:sz w:val="20"/>
          <w:szCs w:val="20"/>
        </w:rPr>
      </w:pPr>
    </w:p>
    <w:p w14:paraId="46D90DDF" w14:textId="7541A98C" w:rsidR="00AD001F" w:rsidRPr="00AD001F" w:rsidRDefault="00AD001F" w:rsidP="00AD001F">
      <w:pPr>
        <w:spacing w:after="0" w:line="240" w:lineRule="auto"/>
        <w:rPr>
          <w:rFonts w:ascii="Britannic Bold" w:hAnsi="Britannic Bold"/>
          <w:sz w:val="60"/>
          <w:szCs w:val="60"/>
        </w:rPr>
      </w:pPr>
      <w:r w:rsidRPr="00AD001F">
        <w:rPr>
          <w:rFonts w:ascii="Britannic Bold" w:hAnsi="Britannic Bold"/>
          <w:sz w:val="60"/>
          <w:szCs w:val="60"/>
        </w:rPr>
        <w:lastRenderedPageBreak/>
        <w:t xml:space="preserve">Nova </w:t>
      </w:r>
      <w:r>
        <w:rPr>
          <w:rFonts w:ascii="Britannic Bold" w:hAnsi="Britannic Bold"/>
          <w:sz w:val="60"/>
          <w:szCs w:val="60"/>
        </w:rPr>
        <w:t>G</w:t>
      </w:r>
      <w:r w:rsidRPr="00AD001F">
        <w:rPr>
          <w:rFonts w:ascii="Britannic Bold" w:hAnsi="Britannic Bold"/>
          <w:sz w:val="60"/>
          <w:szCs w:val="60"/>
        </w:rPr>
        <w:t xml:space="preserve">rout </w:t>
      </w:r>
      <w:r w:rsidRPr="00AD001F">
        <w:rPr>
          <w:rFonts w:ascii="Britannic Bold" w:hAnsi="Britannic Bold"/>
          <w:color w:val="FF0000"/>
          <w:sz w:val="60"/>
          <w:szCs w:val="60"/>
        </w:rPr>
        <w:t>SMOOT</w:t>
      </w:r>
      <w:r>
        <w:rPr>
          <w:rFonts w:ascii="Britannic Bold" w:hAnsi="Britannic Bold"/>
          <w:color w:val="FF0000"/>
          <w:sz w:val="60"/>
          <w:szCs w:val="60"/>
        </w:rPr>
        <w:t xml:space="preserve">H: </w:t>
      </w:r>
      <w:r w:rsidRPr="00AD001F">
        <w:rPr>
          <w:rFonts w:ascii="Aptos" w:hAnsi="Aptos"/>
          <w:sz w:val="28"/>
          <w:szCs w:val="28"/>
        </w:rPr>
        <w:t>MOULD RESISTANT</w:t>
      </w:r>
    </w:p>
    <w:p w14:paraId="59D53357" w14:textId="77777777" w:rsidR="00AD001F" w:rsidRDefault="00AD001F" w:rsidP="00AD001F">
      <w:pPr>
        <w:spacing w:after="0" w:line="240" w:lineRule="auto"/>
        <w:jc w:val="both"/>
        <w:rPr>
          <w:rFonts w:ascii="Aptos" w:hAnsi="Aptos"/>
          <w:sz w:val="20"/>
          <w:szCs w:val="20"/>
        </w:rPr>
      </w:pPr>
    </w:p>
    <w:p w14:paraId="1F055860" w14:textId="062DBAA6" w:rsidR="00DA017B" w:rsidRPr="00AD001F" w:rsidRDefault="00AD001F" w:rsidP="00AD001F">
      <w:pPr>
        <w:spacing w:after="0" w:line="240" w:lineRule="auto"/>
        <w:jc w:val="both"/>
        <w:rPr>
          <w:rFonts w:ascii="Aptos" w:hAnsi="Aptos"/>
        </w:rPr>
      </w:pPr>
      <w:r w:rsidRPr="00AD001F">
        <w:rPr>
          <w:rFonts w:ascii="Aptos" w:hAnsi="Aptos"/>
          <w:noProof/>
        </w:rPr>
        <w:drawing>
          <wp:anchor distT="0" distB="0" distL="114300" distR="114300" simplePos="0" relativeHeight="251662336" behindDoc="0" locked="0" layoutInCell="1" allowOverlap="0" wp14:anchorId="035307F8" wp14:editId="6252B687">
            <wp:simplePos x="0" y="0"/>
            <wp:positionH relativeFrom="margin">
              <wp:align>left</wp:align>
            </wp:positionH>
            <wp:positionV relativeFrom="paragraph">
              <wp:posOffset>11430</wp:posOffset>
            </wp:positionV>
            <wp:extent cx="806450" cy="7639051"/>
            <wp:effectExtent l="0" t="0" r="0" b="0"/>
            <wp:wrapSquare wrapText="bothSides"/>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3"/>
                    <a:stretch>
                      <a:fillRect/>
                    </a:stretch>
                  </pic:blipFill>
                  <pic:spPr>
                    <a:xfrm>
                      <a:off x="0" y="0"/>
                      <a:ext cx="806450" cy="7639051"/>
                    </a:xfrm>
                    <a:prstGeom prst="rect">
                      <a:avLst/>
                    </a:prstGeom>
                  </pic:spPr>
                </pic:pic>
              </a:graphicData>
            </a:graphic>
          </wp:anchor>
        </w:drawing>
      </w:r>
      <w:r w:rsidR="00000000" w:rsidRPr="00AD001F">
        <w:rPr>
          <w:rFonts w:ascii="Aptos" w:hAnsi="Aptos"/>
        </w:rPr>
        <w:t xml:space="preserve">Designed for Grouting </w:t>
      </w:r>
    </w:p>
    <w:p w14:paraId="2B1C0C7B"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Suitable for wall and floor applications and internal and external use.  </w:t>
      </w:r>
    </w:p>
    <w:p w14:paraId="17B9EC46" w14:textId="78015212"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Ideal for grouting a large range of tile types including ceramic, fully vitrified, porcelain, marble, natural stone, terrazzo, </w:t>
      </w:r>
      <w:r w:rsidR="00AD001F" w:rsidRPr="00AD001F">
        <w:rPr>
          <w:rFonts w:ascii="Aptos" w:hAnsi="Aptos"/>
          <w:color w:val="262626"/>
          <w:sz w:val="20"/>
          <w:szCs w:val="20"/>
        </w:rPr>
        <w:t>glass,</w:t>
      </w:r>
      <w:r w:rsidRPr="00AD001F">
        <w:rPr>
          <w:rFonts w:ascii="Aptos" w:hAnsi="Aptos"/>
          <w:color w:val="262626"/>
          <w:sz w:val="20"/>
          <w:szCs w:val="20"/>
        </w:rPr>
        <w:t xml:space="preserve"> and mosaics.  Ideal for joints up to 6mm in width, when mixed straight with Nova Mix Additive can be used as an adhesive and grout in one (Refer to your nearest Novatex office for correct application). </w:t>
      </w:r>
    </w:p>
    <w:p w14:paraId="52A9FE4A"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E8D33F3" w14:textId="77777777" w:rsidR="00DA017B" w:rsidRPr="00AD001F" w:rsidRDefault="00000000" w:rsidP="00AD001F">
      <w:pPr>
        <w:spacing w:after="0" w:line="240" w:lineRule="auto"/>
        <w:jc w:val="both"/>
        <w:rPr>
          <w:rFonts w:ascii="Aptos" w:hAnsi="Aptos"/>
        </w:rPr>
      </w:pPr>
      <w:r w:rsidRPr="00AD001F">
        <w:rPr>
          <w:rFonts w:ascii="Aptos" w:hAnsi="Aptos"/>
        </w:rPr>
        <w:t xml:space="preserve">Substrates </w:t>
      </w:r>
    </w:p>
    <w:p w14:paraId="6A0ECDA9" w14:textId="45C86CB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Concrete, renders, screeds, </w:t>
      </w:r>
      <w:r w:rsidR="00AD001F" w:rsidRPr="00AD001F">
        <w:rPr>
          <w:rFonts w:ascii="Aptos" w:hAnsi="Aptos"/>
          <w:color w:val="262626"/>
          <w:sz w:val="20"/>
          <w:szCs w:val="20"/>
        </w:rPr>
        <w:t>Nova proof</w:t>
      </w:r>
      <w:r w:rsidRPr="00AD001F">
        <w:rPr>
          <w:rFonts w:ascii="Aptos" w:hAnsi="Aptos"/>
          <w:color w:val="262626"/>
          <w:sz w:val="20"/>
          <w:szCs w:val="20"/>
        </w:rPr>
        <w:t xml:space="preserve"> waterproofing membrane, blockwork, Gyprock, plasterboard, fibre cement, swimming pools and Timber floors (Refer to your nearest Novatex office for correct application). </w:t>
      </w:r>
    </w:p>
    <w:p w14:paraId="54F4CB2C"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4E233DB6" w14:textId="77777777" w:rsidR="00DA017B" w:rsidRPr="00AD001F" w:rsidRDefault="00000000" w:rsidP="00AD001F">
      <w:pPr>
        <w:spacing w:after="0" w:line="240" w:lineRule="auto"/>
        <w:jc w:val="both"/>
        <w:rPr>
          <w:rFonts w:ascii="Aptos" w:hAnsi="Aptos"/>
        </w:rPr>
      </w:pPr>
      <w:r w:rsidRPr="00AD001F">
        <w:rPr>
          <w:rFonts w:ascii="Aptos" w:hAnsi="Aptos"/>
        </w:rPr>
        <w:t xml:space="preserve">Preparation </w:t>
      </w:r>
    </w:p>
    <w:p w14:paraId="39034A15"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Ensure that tile adhesive has had sufficient time to cure before grouting commences. </w:t>
      </w:r>
    </w:p>
    <w:p w14:paraId="3430EA99" w14:textId="65B66643"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Remove any adhesive that may have come out from joints, remove spacers and any dust or dirt from joint before grouting. Do not use Grout in expansion joints. </w:t>
      </w:r>
    </w:p>
    <w:p w14:paraId="53A4C36D"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72EA1040" w14:textId="77777777" w:rsidR="00DA017B" w:rsidRPr="00AD001F" w:rsidRDefault="00000000" w:rsidP="00AD001F">
      <w:pPr>
        <w:spacing w:after="0" w:line="240" w:lineRule="auto"/>
        <w:jc w:val="both"/>
        <w:rPr>
          <w:rFonts w:ascii="Aptos" w:hAnsi="Aptos"/>
        </w:rPr>
      </w:pPr>
      <w:r w:rsidRPr="00AD001F">
        <w:rPr>
          <w:rFonts w:ascii="Aptos" w:hAnsi="Aptos"/>
        </w:rPr>
        <w:t xml:space="preserve">Mixing </w:t>
      </w:r>
    </w:p>
    <w:p w14:paraId="728F3F5D" w14:textId="40DA4836"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15kg of </w:t>
      </w:r>
      <w:r w:rsidR="00AD001F" w:rsidRPr="00AD001F">
        <w:rPr>
          <w:rFonts w:ascii="Aptos" w:hAnsi="Aptos"/>
          <w:color w:val="262626"/>
          <w:sz w:val="20"/>
          <w:szCs w:val="20"/>
        </w:rPr>
        <w:t>Nova Grout</w:t>
      </w:r>
      <w:r w:rsidRPr="00AD001F">
        <w:rPr>
          <w:rFonts w:ascii="Aptos" w:hAnsi="Aptos"/>
          <w:color w:val="262626"/>
          <w:sz w:val="20"/>
          <w:szCs w:val="20"/>
        </w:rPr>
        <w:t xml:space="preserve"> Smooth white or coloured powder requires 4-4.5 litres of water.</w:t>
      </w:r>
      <w:r w:rsidR="00AD001F">
        <w:rPr>
          <w:rFonts w:ascii="Aptos" w:hAnsi="Aptos"/>
          <w:color w:val="262626"/>
          <w:sz w:val="20"/>
          <w:szCs w:val="20"/>
        </w:rPr>
        <w:t xml:space="preserve"> </w:t>
      </w:r>
      <w:r w:rsidRPr="00AD001F">
        <w:rPr>
          <w:rFonts w:ascii="Aptos" w:hAnsi="Aptos"/>
          <w:color w:val="262626"/>
          <w:sz w:val="20"/>
          <w:szCs w:val="20"/>
        </w:rPr>
        <w:t xml:space="preserve">Add water into a clean container and sprinkle </w:t>
      </w:r>
      <w:r w:rsidR="00AD001F" w:rsidRPr="00AD001F">
        <w:rPr>
          <w:rFonts w:ascii="Aptos" w:hAnsi="Aptos"/>
          <w:color w:val="262626"/>
          <w:sz w:val="20"/>
          <w:szCs w:val="20"/>
        </w:rPr>
        <w:t>Nova Grout</w:t>
      </w:r>
      <w:r w:rsidRPr="00AD001F">
        <w:rPr>
          <w:rFonts w:ascii="Aptos" w:hAnsi="Aptos"/>
          <w:color w:val="262626"/>
          <w:sz w:val="20"/>
          <w:szCs w:val="20"/>
        </w:rPr>
        <w:t xml:space="preserve"> Smooth slowly into liquid while mixing continuously until a smooth lump free mix is obtained. Always add powder to liquid. Allow to stand for 5mins and then restir. Grout is now ready to use. </w:t>
      </w:r>
      <w:r w:rsidR="00AD001F" w:rsidRPr="00AD001F">
        <w:rPr>
          <w:rFonts w:ascii="Aptos" w:hAnsi="Aptos"/>
          <w:color w:val="262626"/>
          <w:sz w:val="20"/>
          <w:szCs w:val="20"/>
        </w:rPr>
        <w:t>Nova Grout</w:t>
      </w:r>
      <w:r w:rsidRPr="00AD001F">
        <w:rPr>
          <w:rFonts w:ascii="Aptos" w:hAnsi="Aptos"/>
          <w:color w:val="262626"/>
          <w:sz w:val="20"/>
          <w:szCs w:val="20"/>
        </w:rPr>
        <w:t xml:space="preserve"> Smooth should be mixed with Nova Mix Additive in areas where movement may occur or when used in pools. Add 3 parts water to 1 Part Nova Mix Additive then mix with Grout. </w:t>
      </w:r>
    </w:p>
    <w:p w14:paraId="7C7EB7A3"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2457D4F0" w14:textId="77777777" w:rsidR="00DA017B" w:rsidRPr="00AD001F" w:rsidRDefault="00000000" w:rsidP="00AD001F">
      <w:pPr>
        <w:spacing w:after="0" w:line="240" w:lineRule="auto"/>
        <w:jc w:val="both"/>
        <w:rPr>
          <w:rFonts w:ascii="Aptos" w:hAnsi="Aptos"/>
        </w:rPr>
      </w:pPr>
      <w:r w:rsidRPr="00AD001F">
        <w:rPr>
          <w:rFonts w:ascii="Aptos" w:hAnsi="Aptos"/>
        </w:rPr>
        <w:t xml:space="preserve">Application </w:t>
      </w:r>
    </w:p>
    <w:p w14:paraId="33EB97C2" w14:textId="46239788"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Grout should be applied in accordance with Australian Standard AS3958:2007 – A Guide to Tiling. Use a grout applicator to apply the grout into the joints. Apply the grout using a diagonal motion, ensuring that the grout goes into the entire depth of the joint. Grout approximately 1m² at a time then wipe off. Make sure that the sponge is rinsed </w:t>
      </w:r>
      <w:r w:rsidR="00AD001F" w:rsidRPr="00AD001F">
        <w:rPr>
          <w:rFonts w:ascii="Aptos" w:hAnsi="Aptos"/>
          <w:color w:val="262626"/>
          <w:sz w:val="20"/>
          <w:szCs w:val="20"/>
        </w:rPr>
        <w:t>properly,</w:t>
      </w:r>
      <w:r w:rsidRPr="00AD001F">
        <w:rPr>
          <w:rFonts w:ascii="Aptos" w:hAnsi="Aptos"/>
          <w:color w:val="262626"/>
          <w:sz w:val="20"/>
          <w:szCs w:val="20"/>
        </w:rPr>
        <w:t xml:space="preserve"> and no excess water remains on the sponge while wiping grout. This can cause excess water to get in the joints and may cause efflorescence. Regularly rinse the sponge while grouting, this will minimize the amount of haze build up when dry. Allow grout to cure for 24hrs prior to final clean up. A clean rag can be used to polish of tiles once grout is dry. </w:t>
      </w:r>
    </w:p>
    <w:p w14:paraId="7029C571"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0D886356" w14:textId="77777777" w:rsidR="00DA017B" w:rsidRPr="00AD001F" w:rsidRDefault="00000000" w:rsidP="00AD001F">
      <w:pPr>
        <w:spacing w:after="0" w:line="240" w:lineRule="auto"/>
        <w:jc w:val="both"/>
        <w:rPr>
          <w:rFonts w:ascii="Aptos" w:hAnsi="Aptos"/>
        </w:rPr>
      </w:pPr>
      <w:r w:rsidRPr="00AD001F">
        <w:rPr>
          <w:rFonts w:ascii="Aptos" w:hAnsi="Aptos"/>
          <w:color w:val="262626"/>
        </w:rPr>
        <w:t xml:space="preserve">Coverage </w:t>
      </w:r>
    </w:p>
    <w:p w14:paraId="44578148" w14:textId="436F99CC"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Coverage of </w:t>
      </w:r>
      <w:r w:rsidR="00AD001F" w:rsidRPr="00AD001F">
        <w:rPr>
          <w:rFonts w:ascii="Aptos" w:hAnsi="Aptos"/>
          <w:color w:val="262626"/>
          <w:sz w:val="20"/>
          <w:szCs w:val="20"/>
        </w:rPr>
        <w:t>Nova Grout</w:t>
      </w:r>
      <w:r w:rsidRPr="00AD001F">
        <w:rPr>
          <w:rFonts w:ascii="Aptos" w:hAnsi="Aptos"/>
          <w:color w:val="262626"/>
          <w:sz w:val="20"/>
          <w:szCs w:val="20"/>
        </w:rPr>
        <w:t xml:space="preserve"> Smooth will vary depending on tile and grout joint size.    </w:t>
      </w:r>
    </w:p>
    <w:p w14:paraId="6C0772FB"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74D3007D" w14:textId="77777777" w:rsidR="00DA017B" w:rsidRPr="00AD001F" w:rsidRDefault="00000000" w:rsidP="00AD001F">
      <w:pPr>
        <w:spacing w:after="0" w:line="240" w:lineRule="auto"/>
        <w:jc w:val="both"/>
        <w:rPr>
          <w:rFonts w:ascii="Aptos" w:hAnsi="Aptos"/>
        </w:rPr>
      </w:pPr>
      <w:r w:rsidRPr="00AD001F">
        <w:rPr>
          <w:rFonts w:ascii="Aptos" w:hAnsi="Aptos"/>
        </w:rPr>
        <w:t xml:space="preserve">Packaging </w:t>
      </w:r>
    </w:p>
    <w:p w14:paraId="5DC6BE9C" w14:textId="3815F624" w:rsidR="00DA017B"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Nova Grout</w:t>
      </w:r>
      <w:r w:rsidR="00000000" w:rsidRPr="00AD001F">
        <w:rPr>
          <w:rFonts w:ascii="Aptos" w:hAnsi="Aptos"/>
          <w:color w:val="262626"/>
          <w:sz w:val="20"/>
          <w:szCs w:val="20"/>
        </w:rPr>
        <w:t xml:space="preserve"> Smooth white and coloured is available in a 15kg and 4kg bags.  </w:t>
      </w:r>
    </w:p>
    <w:p w14:paraId="2C8B429C"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75872FA3"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E3B7FAB"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2B9D9BEA"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8731CD9"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3269D8D"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0B771992"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731CA65D"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2D27440F"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66ABA1B"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77282A9" w14:textId="77777777" w:rsidR="00DA017B" w:rsidRDefault="00000000" w:rsidP="00AD001F">
      <w:pPr>
        <w:spacing w:after="0" w:line="240" w:lineRule="auto"/>
        <w:jc w:val="both"/>
        <w:rPr>
          <w:rFonts w:ascii="Aptos" w:hAnsi="Aptos"/>
          <w:color w:val="262626"/>
          <w:sz w:val="20"/>
          <w:szCs w:val="20"/>
        </w:rPr>
      </w:pPr>
      <w:r w:rsidRPr="00AD001F">
        <w:rPr>
          <w:rFonts w:ascii="Aptos" w:hAnsi="Aptos"/>
          <w:color w:val="262626"/>
          <w:sz w:val="20"/>
          <w:szCs w:val="20"/>
        </w:rPr>
        <w:t xml:space="preserve"> </w:t>
      </w:r>
    </w:p>
    <w:p w14:paraId="13448B50" w14:textId="77777777" w:rsidR="00AD001F" w:rsidRDefault="00AD001F" w:rsidP="00AD001F">
      <w:pPr>
        <w:spacing w:after="0" w:line="240" w:lineRule="auto"/>
        <w:jc w:val="both"/>
        <w:rPr>
          <w:rFonts w:ascii="Aptos" w:hAnsi="Aptos"/>
          <w:color w:val="262626"/>
          <w:sz w:val="20"/>
          <w:szCs w:val="20"/>
        </w:rPr>
      </w:pPr>
    </w:p>
    <w:p w14:paraId="0F47802F" w14:textId="77777777" w:rsidR="00AD001F" w:rsidRDefault="00AD001F" w:rsidP="00AD001F">
      <w:pPr>
        <w:spacing w:after="0" w:line="240" w:lineRule="auto"/>
        <w:jc w:val="both"/>
        <w:rPr>
          <w:rFonts w:ascii="Aptos" w:hAnsi="Aptos"/>
          <w:color w:val="262626"/>
          <w:sz w:val="20"/>
          <w:szCs w:val="20"/>
        </w:rPr>
      </w:pPr>
    </w:p>
    <w:p w14:paraId="2B22167F" w14:textId="77777777" w:rsidR="00AD001F" w:rsidRDefault="00AD001F" w:rsidP="00AD001F">
      <w:pPr>
        <w:spacing w:after="0" w:line="240" w:lineRule="auto"/>
        <w:jc w:val="both"/>
        <w:rPr>
          <w:rFonts w:ascii="Aptos" w:hAnsi="Aptos"/>
          <w:color w:val="262626"/>
          <w:sz w:val="20"/>
          <w:szCs w:val="20"/>
        </w:rPr>
      </w:pPr>
    </w:p>
    <w:p w14:paraId="1FCFF24B" w14:textId="77777777" w:rsidR="00AD001F" w:rsidRDefault="00AD001F" w:rsidP="00AD001F">
      <w:pPr>
        <w:spacing w:after="0" w:line="240" w:lineRule="auto"/>
        <w:jc w:val="both"/>
        <w:rPr>
          <w:rFonts w:ascii="Aptos" w:hAnsi="Aptos"/>
          <w:color w:val="262626"/>
          <w:sz w:val="20"/>
          <w:szCs w:val="20"/>
        </w:rPr>
      </w:pPr>
    </w:p>
    <w:p w14:paraId="741D7F84" w14:textId="77777777" w:rsidR="00AD001F" w:rsidRPr="00AD001F" w:rsidRDefault="00AD001F" w:rsidP="00AD001F">
      <w:pPr>
        <w:spacing w:after="0" w:line="240" w:lineRule="auto"/>
        <w:jc w:val="both"/>
        <w:rPr>
          <w:rFonts w:ascii="Aptos" w:hAnsi="Aptos"/>
          <w:sz w:val="20"/>
          <w:szCs w:val="20"/>
        </w:rPr>
      </w:pPr>
    </w:p>
    <w:p w14:paraId="5F0B79F7"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652DA23" w14:textId="6509CF8F" w:rsidR="00DA017B" w:rsidRPr="00AD001F" w:rsidRDefault="00000000" w:rsidP="00AD001F">
      <w:pPr>
        <w:spacing w:after="0" w:line="240" w:lineRule="auto"/>
        <w:jc w:val="center"/>
        <w:rPr>
          <w:rFonts w:ascii="Aptos" w:hAnsi="Aptos"/>
          <w:b/>
          <w:bCs/>
          <w:sz w:val="16"/>
          <w:szCs w:val="16"/>
        </w:rPr>
      </w:pPr>
      <w:r w:rsidRPr="00AD001F">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p>
    <w:p w14:paraId="41428D6B" w14:textId="77777777" w:rsidR="00AD001F" w:rsidRDefault="00000000" w:rsidP="00AD001F">
      <w:pPr>
        <w:spacing w:after="0" w:line="240" w:lineRule="auto"/>
        <w:rPr>
          <w:rFonts w:ascii="Aptos" w:hAnsi="Aptos"/>
          <w:sz w:val="28"/>
          <w:szCs w:val="28"/>
        </w:rPr>
      </w:pPr>
      <w:r w:rsidRPr="00AD001F">
        <w:rPr>
          <w:rFonts w:ascii="Aptos" w:eastAsia="Times New Roman" w:hAnsi="Aptos" w:cs="Times New Roman"/>
          <w:sz w:val="20"/>
          <w:szCs w:val="20"/>
        </w:rPr>
        <w:lastRenderedPageBreak/>
        <w:t xml:space="preserve"> </w:t>
      </w:r>
      <w:r w:rsidR="00AD001F" w:rsidRPr="00AD001F">
        <w:rPr>
          <w:rFonts w:ascii="Britannic Bold" w:hAnsi="Britannic Bold"/>
          <w:sz w:val="60"/>
          <w:szCs w:val="60"/>
        </w:rPr>
        <w:t xml:space="preserve">Nova </w:t>
      </w:r>
      <w:r w:rsidR="00AD001F">
        <w:rPr>
          <w:rFonts w:ascii="Britannic Bold" w:hAnsi="Britannic Bold"/>
          <w:sz w:val="60"/>
          <w:szCs w:val="60"/>
        </w:rPr>
        <w:t>G</w:t>
      </w:r>
      <w:r w:rsidR="00AD001F" w:rsidRPr="00AD001F">
        <w:rPr>
          <w:rFonts w:ascii="Britannic Bold" w:hAnsi="Britannic Bold"/>
          <w:sz w:val="60"/>
          <w:szCs w:val="60"/>
        </w:rPr>
        <w:t xml:space="preserve">rout </w:t>
      </w:r>
      <w:r w:rsidR="00AD001F" w:rsidRPr="00AD001F">
        <w:rPr>
          <w:rFonts w:ascii="Britannic Bold" w:hAnsi="Britannic Bold"/>
          <w:color w:val="FF0000"/>
          <w:sz w:val="60"/>
          <w:szCs w:val="60"/>
        </w:rPr>
        <w:t>SMOOT</w:t>
      </w:r>
      <w:r w:rsidR="00AD001F">
        <w:rPr>
          <w:rFonts w:ascii="Britannic Bold" w:hAnsi="Britannic Bold"/>
          <w:color w:val="FF0000"/>
          <w:sz w:val="60"/>
          <w:szCs w:val="60"/>
        </w:rPr>
        <w:t xml:space="preserve">H: </w:t>
      </w:r>
      <w:r w:rsidR="00AD001F" w:rsidRPr="00AD001F">
        <w:rPr>
          <w:rFonts w:ascii="Aptos" w:hAnsi="Aptos"/>
          <w:sz w:val="28"/>
          <w:szCs w:val="28"/>
        </w:rPr>
        <w:t>MOULD RESISTANT</w:t>
      </w:r>
    </w:p>
    <w:p w14:paraId="15124CD0" w14:textId="77777777" w:rsidR="00AD001F" w:rsidRPr="00AD001F" w:rsidRDefault="00AD001F" w:rsidP="00AD001F">
      <w:pPr>
        <w:spacing w:after="0" w:line="240" w:lineRule="auto"/>
        <w:rPr>
          <w:rFonts w:ascii="Britannic Bold" w:hAnsi="Britannic Bold"/>
          <w:sz w:val="18"/>
          <w:szCs w:val="18"/>
        </w:rPr>
      </w:pPr>
    </w:p>
    <w:p w14:paraId="4CF4DEBD" w14:textId="77777777" w:rsidR="00DA017B" w:rsidRPr="00AD001F" w:rsidRDefault="00000000" w:rsidP="00AD001F">
      <w:pPr>
        <w:spacing w:after="0" w:line="240" w:lineRule="auto"/>
        <w:jc w:val="both"/>
        <w:rPr>
          <w:rFonts w:ascii="Aptos" w:hAnsi="Aptos"/>
        </w:rPr>
      </w:pPr>
      <w:r w:rsidRPr="00AD001F">
        <w:rPr>
          <w:rFonts w:ascii="Aptos" w:hAnsi="Aptos"/>
          <w:noProof/>
        </w:rPr>
        <w:drawing>
          <wp:anchor distT="0" distB="0" distL="114300" distR="114300" simplePos="0" relativeHeight="251663360" behindDoc="0" locked="0" layoutInCell="1" allowOverlap="0" wp14:anchorId="5612C01D" wp14:editId="06BB25FE">
            <wp:simplePos x="0" y="0"/>
            <wp:positionH relativeFrom="column">
              <wp:posOffset>12065</wp:posOffset>
            </wp:positionH>
            <wp:positionV relativeFrom="paragraph">
              <wp:posOffset>12700</wp:posOffset>
            </wp:positionV>
            <wp:extent cx="815340" cy="7719696"/>
            <wp:effectExtent l="0" t="0" r="0" b="0"/>
            <wp:wrapSquare wrapText="bothSides"/>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7"/>
                    <a:stretch>
                      <a:fillRect/>
                    </a:stretch>
                  </pic:blipFill>
                  <pic:spPr>
                    <a:xfrm>
                      <a:off x="0" y="0"/>
                      <a:ext cx="815340" cy="7719696"/>
                    </a:xfrm>
                    <a:prstGeom prst="rect">
                      <a:avLst/>
                    </a:prstGeom>
                  </pic:spPr>
                </pic:pic>
              </a:graphicData>
            </a:graphic>
          </wp:anchor>
        </w:drawing>
      </w:r>
      <w:r w:rsidRPr="00AD001F">
        <w:rPr>
          <w:rFonts w:ascii="Aptos" w:hAnsi="Aptos"/>
        </w:rPr>
        <w:t xml:space="preserve">Shelf Life </w:t>
      </w:r>
    </w:p>
    <w:p w14:paraId="6911CE87"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When kept in a cool, dry environment unopened, and stored above ground level, will have a shelf life of 12 months. </w:t>
      </w:r>
    </w:p>
    <w:p w14:paraId="6B2CF106"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3627672B" w14:textId="77777777" w:rsidR="00DA017B" w:rsidRPr="00AD001F" w:rsidRDefault="00000000" w:rsidP="00AD001F">
      <w:pPr>
        <w:spacing w:after="0" w:line="240" w:lineRule="auto"/>
        <w:jc w:val="both"/>
        <w:rPr>
          <w:rFonts w:ascii="Aptos" w:hAnsi="Aptos"/>
        </w:rPr>
      </w:pPr>
      <w:r w:rsidRPr="00AD001F">
        <w:rPr>
          <w:rFonts w:ascii="Aptos" w:hAnsi="Aptos"/>
          <w:color w:val="262626"/>
        </w:rPr>
        <w:t xml:space="preserve">Clean Up </w:t>
      </w:r>
    </w:p>
    <w:p w14:paraId="20ADBD5B"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Tools and other equipment can be cleaned up using water while the grout is still wet. </w:t>
      </w:r>
    </w:p>
    <w:p w14:paraId="444612A4"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4F45FB76" w14:textId="77777777" w:rsidR="00DA017B" w:rsidRPr="00AD001F" w:rsidRDefault="00000000" w:rsidP="00AD001F">
      <w:pPr>
        <w:spacing w:after="0" w:line="240" w:lineRule="auto"/>
        <w:jc w:val="both"/>
        <w:rPr>
          <w:rFonts w:ascii="Aptos" w:hAnsi="Aptos"/>
        </w:rPr>
      </w:pPr>
      <w:r w:rsidRPr="00AD001F">
        <w:rPr>
          <w:rFonts w:ascii="Aptos" w:hAnsi="Aptos"/>
        </w:rPr>
        <w:t xml:space="preserve">Precautions </w:t>
      </w:r>
    </w:p>
    <w:p w14:paraId="3E20B403" w14:textId="72CF051C"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Do not apply </w:t>
      </w:r>
      <w:r w:rsidR="00AD001F" w:rsidRPr="00AD001F">
        <w:rPr>
          <w:rFonts w:ascii="Aptos" w:hAnsi="Aptos"/>
          <w:color w:val="262626"/>
          <w:sz w:val="20"/>
          <w:szCs w:val="20"/>
        </w:rPr>
        <w:t>Nova Grout</w:t>
      </w:r>
      <w:r w:rsidRPr="00AD001F">
        <w:rPr>
          <w:rFonts w:ascii="Aptos" w:hAnsi="Aptos"/>
          <w:color w:val="262626"/>
          <w:sz w:val="20"/>
          <w:szCs w:val="20"/>
        </w:rPr>
        <w:t xml:space="preserve"> in temperatures below 5°C and above 35°C. </w:t>
      </w:r>
      <w:r w:rsidR="00AD001F" w:rsidRPr="00AD001F">
        <w:rPr>
          <w:rFonts w:ascii="Aptos" w:hAnsi="Aptos"/>
          <w:color w:val="262626"/>
          <w:sz w:val="20"/>
          <w:szCs w:val="20"/>
        </w:rPr>
        <w:t>Nova Grout</w:t>
      </w:r>
      <w:r w:rsidRPr="00AD001F">
        <w:rPr>
          <w:rFonts w:ascii="Aptos" w:hAnsi="Aptos"/>
          <w:color w:val="262626"/>
          <w:sz w:val="20"/>
          <w:szCs w:val="20"/>
        </w:rPr>
        <w:t xml:space="preserve"> can be used in areas of water immersion like swimming pools, spas, etc. Do not use strong acids to clean </w:t>
      </w:r>
      <w:r w:rsidR="00AD001F" w:rsidRPr="00AD001F">
        <w:rPr>
          <w:rFonts w:ascii="Aptos" w:hAnsi="Aptos"/>
          <w:color w:val="262626"/>
          <w:sz w:val="20"/>
          <w:szCs w:val="20"/>
        </w:rPr>
        <w:t>Nova Grout</w:t>
      </w:r>
      <w:r w:rsidRPr="00AD001F">
        <w:rPr>
          <w:rFonts w:ascii="Aptos" w:hAnsi="Aptos"/>
          <w:color w:val="262626"/>
          <w:sz w:val="20"/>
          <w:szCs w:val="20"/>
        </w:rPr>
        <w:t xml:space="preserve">.  </w:t>
      </w:r>
      <w:r w:rsidRPr="00AD001F">
        <w:rPr>
          <w:rFonts w:ascii="Aptos" w:hAnsi="Aptos"/>
          <w:sz w:val="20"/>
          <w:szCs w:val="20"/>
        </w:rPr>
        <w:t xml:space="preserve">Ensure that exterior tiling or tiling in wet areas has suitable falls to avoid ponding. Protect tiling from water, </w:t>
      </w:r>
      <w:r w:rsidR="00AD001F" w:rsidRPr="00AD001F">
        <w:rPr>
          <w:rFonts w:ascii="Aptos" w:hAnsi="Aptos"/>
          <w:sz w:val="20"/>
          <w:szCs w:val="20"/>
        </w:rPr>
        <w:t>rain,</w:t>
      </w:r>
      <w:r w:rsidRPr="00AD001F">
        <w:rPr>
          <w:rFonts w:ascii="Aptos" w:hAnsi="Aptos"/>
          <w:sz w:val="20"/>
          <w:szCs w:val="20"/>
        </w:rPr>
        <w:t xml:space="preserve"> and bad weather until at least 24 hours after grouting. </w:t>
      </w:r>
      <w:r w:rsidRPr="00AD001F">
        <w:rPr>
          <w:rFonts w:ascii="Aptos" w:hAnsi="Aptos"/>
          <w:color w:val="262626"/>
          <w:sz w:val="20"/>
          <w:szCs w:val="20"/>
        </w:rPr>
        <w:t xml:space="preserve">Do not use </w:t>
      </w:r>
      <w:r w:rsidR="00AD001F" w:rsidRPr="00AD001F">
        <w:rPr>
          <w:rFonts w:ascii="Aptos" w:hAnsi="Aptos"/>
          <w:color w:val="262626"/>
          <w:sz w:val="20"/>
          <w:szCs w:val="20"/>
        </w:rPr>
        <w:t>Nova Grout</w:t>
      </w:r>
      <w:r w:rsidRPr="00AD001F">
        <w:rPr>
          <w:rFonts w:ascii="Aptos" w:hAnsi="Aptos"/>
          <w:color w:val="262626"/>
          <w:sz w:val="20"/>
          <w:szCs w:val="20"/>
        </w:rPr>
        <w:t xml:space="preserve"> in expansion joints. </w:t>
      </w:r>
    </w:p>
    <w:p w14:paraId="07A6AA0A"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1FD5F808"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For a full MSDS on this product please contact Novatex Products Pty Ltd. </w:t>
      </w:r>
    </w:p>
    <w:p w14:paraId="6E991FCC" w14:textId="59F6549F"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0365CD99" w14:textId="287DA8BC" w:rsidR="00DA017B"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Nova Grout</w:t>
      </w:r>
      <w:r w:rsidR="00000000" w:rsidRPr="00AD001F">
        <w:rPr>
          <w:rFonts w:ascii="Aptos" w:hAnsi="Aptos"/>
          <w:color w:val="262626"/>
          <w:sz w:val="20"/>
          <w:szCs w:val="20"/>
        </w:rPr>
        <w:t xml:space="preserve"> being cement based is alkaline in nature, and therefore may cause dermatitis. It is recommended that applicators wear PVC gloves or similar and safety goggles. </w:t>
      </w:r>
    </w:p>
    <w:p w14:paraId="738D1D0D"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07A07DF4" w14:textId="50603C34" w:rsidR="00DA017B" w:rsidRPr="00AD001F" w:rsidRDefault="00000000" w:rsidP="00AD001F">
      <w:pPr>
        <w:spacing w:after="0" w:line="240" w:lineRule="auto"/>
        <w:jc w:val="both"/>
        <w:rPr>
          <w:rFonts w:ascii="Aptos" w:hAnsi="Aptos"/>
        </w:rPr>
      </w:pPr>
      <w:r w:rsidRPr="00AD001F">
        <w:rPr>
          <w:rFonts w:ascii="Aptos" w:hAnsi="Aptos"/>
        </w:rPr>
        <w:t xml:space="preserve">Technical data </w:t>
      </w:r>
    </w:p>
    <w:p w14:paraId="0699BDC0" w14:textId="325164CB" w:rsidR="00DA017B" w:rsidRPr="00AD001F" w:rsidRDefault="00000000" w:rsidP="00AD001F">
      <w:pPr>
        <w:spacing w:after="0" w:line="240" w:lineRule="auto"/>
        <w:jc w:val="both"/>
        <w:rPr>
          <w:rFonts w:ascii="Aptos" w:hAnsi="Aptos"/>
          <w:sz w:val="20"/>
          <w:szCs w:val="20"/>
        </w:rPr>
      </w:pPr>
      <w:r w:rsidRPr="00AD001F">
        <w:rPr>
          <w:rFonts w:ascii="Aptos" w:eastAsia="Times New Roman" w:hAnsi="Aptos" w:cs="Times New Roman"/>
          <w:sz w:val="20"/>
          <w:szCs w:val="20"/>
        </w:rPr>
        <w:t xml:space="preserve"> </w:t>
      </w:r>
    </w:p>
    <w:tbl>
      <w:tblPr>
        <w:tblStyle w:val="TableGrid"/>
        <w:tblpPr w:vertAnchor="text" w:tblpX="1726" w:tblpY="-64"/>
        <w:tblOverlap w:val="never"/>
        <w:tblW w:w="8757" w:type="dxa"/>
        <w:tblInd w:w="0" w:type="dxa"/>
        <w:tblCellMar>
          <w:top w:w="39" w:type="dxa"/>
          <w:left w:w="108" w:type="dxa"/>
          <w:bottom w:w="0" w:type="dxa"/>
          <w:right w:w="115" w:type="dxa"/>
        </w:tblCellMar>
        <w:tblLook w:val="04A0" w:firstRow="1" w:lastRow="0" w:firstColumn="1" w:lastColumn="0" w:noHBand="0" w:noVBand="1"/>
      </w:tblPr>
      <w:tblGrid>
        <w:gridCol w:w="4379"/>
        <w:gridCol w:w="4378"/>
      </w:tblGrid>
      <w:tr w:rsidR="00AD001F" w:rsidRPr="00AD001F" w14:paraId="574B9243" w14:textId="77777777" w:rsidTr="00AD001F">
        <w:trPr>
          <w:trHeight w:val="252"/>
        </w:trPr>
        <w:tc>
          <w:tcPr>
            <w:tcW w:w="4379" w:type="dxa"/>
            <w:tcBorders>
              <w:top w:val="single" w:sz="4" w:space="0" w:color="000000"/>
              <w:left w:val="single" w:sz="4" w:space="0" w:color="000000"/>
              <w:bottom w:val="single" w:sz="4" w:space="0" w:color="000000"/>
              <w:right w:val="single" w:sz="4" w:space="0" w:color="000000"/>
            </w:tcBorders>
          </w:tcPr>
          <w:p w14:paraId="690C792E"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Colour </w:t>
            </w:r>
          </w:p>
        </w:tc>
        <w:tc>
          <w:tcPr>
            <w:tcW w:w="4378" w:type="dxa"/>
            <w:tcBorders>
              <w:top w:val="single" w:sz="4" w:space="0" w:color="000000"/>
              <w:left w:val="single" w:sz="4" w:space="0" w:color="000000"/>
              <w:bottom w:val="single" w:sz="4" w:space="0" w:color="000000"/>
              <w:right w:val="single" w:sz="4" w:space="0" w:color="000000"/>
            </w:tcBorders>
          </w:tcPr>
          <w:p w14:paraId="1E91B7F9" w14:textId="77777777" w:rsidR="00AD001F"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White and coloured</w:t>
            </w:r>
            <w:r w:rsidRPr="00AD001F">
              <w:rPr>
                <w:rFonts w:ascii="Aptos" w:hAnsi="Aptos"/>
                <w:sz w:val="20"/>
                <w:szCs w:val="20"/>
              </w:rPr>
              <w:t xml:space="preserve"> </w:t>
            </w:r>
          </w:p>
        </w:tc>
      </w:tr>
      <w:tr w:rsidR="00AD001F" w:rsidRPr="00AD001F" w14:paraId="2BB74295"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09370722"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Mixing Ratio </w:t>
            </w:r>
          </w:p>
        </w:tc>
        <w:tc>
          <w:tcPr>
            <w:tcW w:w="4378" w:type="dxa"/>
            <w:tcBorders>
              <w:top w:val="single" w:sz="4" w:space="0" w:color="000000"/>
              <w:left w:val="single" w:sz="4" w:space="0" w:color="000000"/>
              <w:bottom w:val="single" w:sz="4" w:space="0" w:color="000000"/>
              <w:right w:val="single" w:sz="4" w:space="0" w:color="000000"/>
            </w:tcBorders>
          </w:tcPr>
          <w:p w14:paraId="1F196152" w14:textId="77777777" w:rsidR="00AD001F"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Approx.15kg powder/4 - 4.5 litres Liquid</w:t>
            </w:r>
            <w:r w:rsidRPr="00AD001F">
              <w:rPr>
                <w:rFonts w:ascii="Aptos" w:hAnsi="Aptos"/>
                <w:sz w:val="20"/>
                <w:szCs w:val="20"/>
              </w:rPr>
              <w:t xml:space="preserve"> </w:t>
            </w:r>
          </w:p>
        </w:tc>
      </w:tr>
      <w:tr w:rsidR="00AD001F" w:rsidRPr="00AD001F" w14:paraId="7A69456F"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30822605"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Open Time </w:t>
            </w:r>
          </w:p>
        </w:tc>
        <w:tc>
          <w:tcPr>
            <w:tcW w:w="4378" w:type="dxa"/>
            <w:tcBorders>
              <w:top w:val="single" w:sz="4" w:space="0" w:color="000000"/>
              <w:left w:val="single" w:sz="4" w:space="0" w:color="000000"/>
              <w:bottom w:val="single" w:sz="4" w:space="0" w:color="000000"/>
              <w:right w:val="single" w:sz="4" w:space="0" w:color="000000"/>
            </w:tcBorders>
          </w:tcPr>
          <w:p w14:paraId="0BF96A22" w14:textId="4F069FA2" w:rsidR="00AD001F"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minutes @ 20°C</w:t>
            </w:r>
            <w:r w:rsidRPr="00AD001F">
              <w:rPr>
                <w:rFonts w:ascii="Aptos" w:hAnsi="Aptos"/>
                <w:sz w:val="20"/>
                <w:szCs w:val="20"/>
              </w:rPr>
              <w:t xml:space="preserve"> </w:t>
            </w:r>
          </w:p>
        </w:tc>
      </w:tr>
      <w:tr w:rsidR="00AD001F" w:rsidRPr="00AD001F" w14:paraId="236809C6"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33999E2C"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Adjustment time </w:t>
            </w:r>
          </w:p>
        </w:tc>
        <w:tc>
          <w:tcPr>
            <w:tcW w:w="4378" w:type="dxa"/>
            <w:tcBorders>
              <w:top w:val="single" w:sz="4" w:space="0" w:color="000000"/>
              <w:left w:val="single" w:sz="4" w:space="0" w:color="000000"/>
              <w:bottom w:val="single" w:sz="4" w:space="0" w:color="000000"/>
              <w:right w:val="single" w:sz="4" w:space="0" w:color="000000"/>
            </w:tcBorders>
          </w:tcPr>
          <w:p w14:paraId="2755D8B9"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minutes </w:t>
            </w:r>
          </w:p>
        </w:tc>
      </w:tr>
      <w:tr w:rsidR="00AD001F" w:rsidRPr="00AD001F" w14:paraId="42A97F63"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694BBF3A"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Grouting time </w:t>
            </w:r>
          </w:p>
        </w:tc>
        <w:tc>
          <w:tcPr>
            <w:tcW w:w="4378" w:type="dxa"/>
            <w:tcBorders>
              <w:top w:val="single" w:sz="4" w:space="0" w:color="000000"/>
              <w:left w:val="single" w:sz="4" w:space="0" w:color="000000"/>
              <w:bottom w:val="single" w:sz="4" w:space="0" w:color="000000"/>
              <w:right w:val="single" w:sz="4" w:space="0" w:color="000000"/>
            </w:tcBorders>
          </w:tcPr>
          <w:p w14:paraId="19F40D28" w14:textId="77777777" w:rsidR="00AD001F"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hours</w:t>
            </w:r>
            <w:r w:rsidRPr="00AD001F">
              <w:rPr>
                <w:rFonts w:ascii="Aptos" w:hAnsi="Aptos"/>
                <w:sz w:val="20"/>
                <w:szCs w:val="20"/>
              </w:rPr>
              <w:t xml:space="preserve"> </w:t>
            </w:r>
          </w:p>
        </w:tc>
      </w:tr>
      <w:tr w:rsidR="00AD001F" w:rsidRPr="00AD001F" w14:paraId="4AD119DE"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7B88DA38"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Ready for use </w:t>
            </w:r>
          </w:p>
        </w:tc>
        <w:tc>
          <w:tcPr>
            <w:tcW w:w="4378" w:type="dxa"/>
            <w:tcBorders>
              <w:top w:val="single" w:sz="4" w:space="0" w:color="000000"/>
              <w:left w:val="single" w:sz="4" w:space="0" w:color="000000"/>
              <w:bottom w:val="single" w:sz="4" w:space="0" w:color="000000"/>
              <w:right w:val="single" w:sz="4" w:space="0" w:color="000000"/>
            </w:tcBorders>
          </w:tcPr>
          <w:p w14:paraId="4C288DB4"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hours (7 Days in Pools and Wet Areas) </w:t>
            </w:r>
          </w:p>
        </w:tc>
      </w:tr>
      <w:tr w:rsidR="00AD001F" w:rsidRPr="00AD001F" w14:paraId="4EB295A8"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52DA2D91"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Pot life </w:t>
            </w:r>
          </w:p>
        </w:tc>
        <w:tc>
          <w:tcPr>
            <w:tcW w:w="4378" w:type="dxa"/>
            <w:tcBorders>
              <w:top w:val="single" w:sz="4" w:space="0" w:color="000000"/>
              <w:left w:val="single" w:sz="4" w:space="0" w:color="000000"/>
              <w:bottom w:val="single" w:sz="4" w:space="0" w:color="000000"/>
              <w:right w:val="single" w:sz="4" w:space="0" w:color="000000"/>
            </w:tcBorders>
          </w:tcPr>
          <w:p w14:paraId="1712FE4D" w14:textId="77777777" w:rsidR="00AD001F"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1hr depending on conditions</w:t>
            </w:r>
            <w:r w:rsidRPr="00AD001F">
              <w:rPr>
                <w:rFonts w:ascii="Aptos" w:hAnsi="Aptos"/>
                <w:sz w:val="20"/>
                <w:szCs w:val="20"/>
              </w:rPr>
              <w:t xml:space="preserve"> </w:t>
            </w:r>
          </w:p>
        </w:tc>
      </w:tr>
      <w:tr w:rsidR="00AD001F" w:rsidRPr="00AD001F" w14:paraId="3394C61F"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34242506"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Under floor heating </w:t>
            </w:r>
          </w:p>
        </w:tc>
        <w:tc>
          <w:tcPr>
            <w:tcW w:w="4378" w:type="dxa"/>
            <w:tcBorders>
              <w:top w:val="single" w:sz="4" w:space="0" w:color="000000"/>
              <w:left w:val="single" w:sz="4" w:space="0" w:color="000000"/>
              <w:bottom w:val="single" w:sz="4" w:space="0" w:color="000000"/>
              <w:right w:val="single" w:sz="4" w:space="0" w:color="000000"/>
            </w:tcBorders>
          </w:tcPr>
          <w:p w14:paraId="69AD2C99" w14:textId="7B636DDB"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Yes </w:t>
            </w:r>
          </w:p>
        </w:tc>
      </w:tr>
      <w:tr w:rsidR="00AD001F" w:rsidRPr="00AD001F" w14:paraId="2980B416"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6D81533F"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Mechanical Properties (AS/ISO 13007.3) </w:t>
            </w:r>
          </w:p>
        </w:tc>
        <w:tc>
          <w:tcPr>
            <w:tcW w:w="4378" w:type="dxa"/>
            <w:tcBorders>
              <w:top w:val="single" w:sz="4" w:space="0" w:color="000000"/>
              <w:left w:val="single" w:sz="4" w:space="0" w:color="000000"/>
              <w:bottom w:val="single" w:sz="4" w:space="0" w:color="000000"/>
              <w:right w:val="single" w:sz="4" w:space="0" w:color="000000"/>
            </w:tcBorders>
          </w:tcPr>
          <w:p w14:paraId="15639CBD" w14:textId="20EC0C61"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 </w:t>
            </w:r>
          </w:p>
        </w:tc>
      </w:tr>
      <w:tr w:rsidR="00AD001F" w:rsidRPr="00AD001F" w14:paraId="7D75338D" w14:textId="77777777" w:rsidTr="00AD001F">
        <w:trPr>
          <w:trHeight w:val="252"/>
        </w:trPr>
        <w:tc>
          <w:tcPr>
            <w:tcW w:w="4379" w:type="dxa"/>
            <w:tcBorders>
              <w:top w:val="single" w:sz="4" w:space="0" w:color="000000"/>
              <w:left w:val="single" w:sz="4" w:space="0" w:color="000000"/>
              <w:bottom w:val="single" w:sz="4" w:space="0" w:color="000000"/>
              <w:right w:val="single" w:sz="4" w:space="0" w:color="000000"/>
            </w:tcBorders>
          </w:tcPr>
          <w:p w14:paraId="49897706" w14:textId="77777777" w:rsidR="00AD001F" w:rsidRPr="00AD001F" w:rsidRDefault="00AD001F" w:rsidP="00AD001F">
            <w:pPr>
              <w:spacing w:after="0" w:line="240" w:lineRule="auto"/>
              <w:jc w:val="both"/>
              <w:rPr>
                <w:rFonts w:ascii="Aptos" w:hAnsi="Aptos"/>
                <w:sz w:val="20"/>
                <w:szCs w:val="20"/>
              </w:rPr>
            </w:pPr>
            <w:r w:rsidRPr="00AD001F">
              <w:rPr>
                <w:rFonts w:ascii="Aptos" w:hAnsi="Aptos"/>
                <w:color w:val="262626"/>
                <w:sz w:val="20"/>
                <w:szCs w:val="20"/>
              </w:rPr>
              <w:t>Compressive</w:t>
            </w:r>
            <w:r w:rsidRPr="00AD001F">
              <w:rPr>
                <w:rFonts w:ascii="Aptos" w:hAnsi="Aptos"/>
                <w:sz w:val="20"/>
                <w:szCs w:val="20"/>
              </w:rPr>
              <w:t xml:space="preserve"> Strength after 14 days </w:t>
            </w:r>
          </w:p>
        </w:tc>
        <w:tc>
          <w:tcPr>
            <w:tcW w:w="4378" w:type="dxa"/>
            <w:tcBorders>
              <w:top w:val="single" w:sz="4" w:space="0" w:color="000000"/>
              <w:left w:val="single" w:sz="4" w:space="0" w:color="000000"/>
              <w:bottom w:val="single" w:sz="4" w:space="0" w:color="000000"/>
              <w:right w:val="single" w:sz="4" w:space="0" w:color="000000"/>
            </w:tcBorders>
          </w:tcPr>
          <w:p w14:paraId="39A80283" w14:textId="487787BB"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&gt;20 MPa </w:t>
            </w:r>
          </w:p>
        </w:tc>
      </w:tr>
      <w:tr w:rsidR="00AD001F" w:rsidRPr="00AD001F" w14:paraId="3A6E418D"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1447B1DE"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Flexural Strength after 28 days </w:t>
            </w:r>
          </w:p>
        </w:tc>
        <w:tc>
          <w:tcPr>
            <w:tcW w:w="4378" w:type="dxa"/>
            <w:tcBorders>
              <w:top w:val="single" w:sz="4" w:space="0" w:color="000000"/>
              <w:left w:val="single" w:sz="4" w:space="0" w:color="000000"/>
              <w:bottom w:val="single" w:sz="4" w:space="0" w:color="000000"/>
              <w:right w:val="single" w:sz="4" w:space="0" w:color="000000"/>
            </w:tcBorders>
          </w:tcPr>
          <w:p w14:paraId="1D7F5F0D" w14:textId="7BAADAED"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&gt;7MPa </w:t>
            </w:r>
          </w:p>
        </w:tc>
      </w:tr>
      <w:tr w:rsidR="00AD001F" w:rsidRPr="00AD001F" w14:paraId="136EB380"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32D5912B"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Classification </w:t>
            </w:r>
          </w:p>
        </w:tc>
        <w:tc>
          <w:tcPr>
            <w:tcW w:w="4378" w:type="dxa"/>
            <w:tcBorders>
              <w:top w:val="single" w:sz="4" w:space="0" w:color="000000"/>
              <w:left w:val="single" w:sz="4" w:space="0" w:color="000000"/>
              <w:bottom w:val="single" w:sz="4" w:space="0" w:color="000000"/>
              <w:right w:val="single" w:sz="4" w:space="0" w:color="000000"/>
            </w:tcBorders>
          </w:tcPr>
          <w:p w14:paraId="462EFB62"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CG1 </w:t>
            </w:r>
          </w:p>
        </w:tc>
      </w:tr>
      <w:tr w:rsidR="00AD001F" w:rsidRPr="00AD001F" w14:paraId="2EE5706D" w14:textId="77777777" w:rsidTr="00AD001F">
        <w:trPr>
          <w:trHeight w:val="254"/>
        </w:trPr>
        <w:tc>
          <w:tcPr>
            <w:tcW w:w="4379" w:type="dxa"/>
            <w:tcBorders>
              <w:top w:val="single" w:sz="4" w:space="0" w:color="000000"/>
              <w:left w:val="single" w:sz="4" w:space="0" w:color="000000"/>
              <w:bottom w:val="single" w:sz="4" w:space="0" w:color="000000"/>
              <w:right w:val="single" w:sz="4" w:space="0" w:color="000000"/>
            </w:tcBorders>
          </w:tcPr>
          <w:p w14:paraId="18E8E143"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39167DD0"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 </w:t>
            </w:r>
          </w:p>
        </w:tc>
      </w:tr>
      <w:tr w:rsidR="00AD001F" w:rsidRPr="00AD001F" w14:paraId="2ADA5117" w14:textId="77777777" w:rsidTr="00AD001F">
        <w:trPr>
          <w:trHeight w:val="274"/>
        </w:trPr>
        <w:tc>
          <w:tcPr>
            <w:tcW w:w="4379" w:type="dxa"/>
            <w:tcBorders>
              <w:top w:val="single" w:sz="4" w:space="0" w:color="000000"/>
              <w:left w:val="single" w:sz="4" w:space="0" w:color="000000"/>
              <w:bottom w:val="single" w:sz="4" w:space="0" w:color="000000"/>
              <w:right w:val="single" w:sz="4" w:space="0" w:color="000000"/>
            </w:tcBorders>
          </w:tcPr>
          <w:p w14:paraId="3316D399"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0DC071CC" w14:textId="77777777" w:rsidR="00AD001F" w:rsidRPr="00AD001F" w:rsidRDefault="00AD001F" w:rsidP="00AD001F">
            <w:pPr>
              <w:spacing w:after="0" w:line="240" w:lineRule="auto"/>
              <w:jc w:val="both"/>
              <w:rPr>
                <w:rFonts w:ascii="Aptos" w:hAnsi="Aptos"/>
                <w:sz w:val="20"/>
                <w:szCs w:val="20"/>
              </w:rPr>
            </w:pPr>
            <w:r w:rsidRPr="00AD001F">
              <w:rPr>
                <w:rFonts w:ascii="Aptos" w:hAnsi="Aptos"/>
                <w:sz w:val="20"/>
                <w:szCs w:val="20"/>
              </w:rPr>
              <w:t xml:space="preserve"> </w:t>
            </w:r>
          </w:p>
        </w:tc>
      </w:tr>
    </w:tbl>
    <w:p w14:paraId="5311187C" w14:textId="5DF78A63"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51E52D8E" w14:textId="3CB17DE9"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601178A0" w14:textId="00B5C538"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194D7C60"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4CA93814"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12D942DE"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33E6EBD5"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3CF21229"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2DAF892F"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422EA531"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12842FD5" w14:textId="34AB118E" w:rsidR="00DA017B" w:rsidRDefault="00000000" w:rsidP="00AD001F">
      <w:pPr>
        <w:spacing w:after="0" w:line="240" w:lineRule="auto"/>
        <w:jc w:val="both"/>
        <w:rPr>
          <w:rFonts w:ascii="Aptos" w:hAnsi="Aptos"/>
          <w:color w:val="262626"/>
          <w:sz w:val="20"/>
          <w:szCs w:val="20"/>
        </w:rPr>
      </w:pPr>
      <w:r w:rsidRPr="00AD001F">
        <w:rPr>
          <w:rFonts w:ascii="Aptos" w:hAnsi="Aptos"/>
          <w:color w:val="262626"/>
          <w:sz w:val="20"/>
          <w:szCs w:val="20"/>
        </w:rPr>
        <w:t xml:space="preserve"> </w:t>
      </w:r>
    </w:p>
    <w:p w14:paraId="4CD65765" w14:textId="036273AF" w:rsidR="00AD001F" w:rsidRDefault="00AD001F" w:rsidP="00AD001F">
      <w:pPr>
        <w:spacing w:after="0" w:line="240" w:lineRule="auto"/>
        <w:jc w:val="both"/>
        <w:rPr>
          <w:rFonts w:ascii="Aptos" w:hAnsi="Aptos"/>
          <w:color w:val="262626"/>
          <w:sz w:val="20"/>
          <w:szCs w:val="20"/>
        </w:rPr>
      </w:pPr>
    </w:p>
    <w:p w14:paraId="1A806851" w14:textId="7C84F1CB" w:rsidR="00AD001F" w:rsidRPr="00AD001F" w:rsidRDefault="00AD001F" w:rsidP="00AD001F">
      <w:pPr>
        <w:spacing w:after="0" w:line="240" w:lineRule="auto"/>
        <w:jc w:val="both"/>
        <w:rPr>
          <w:rFonts w:ascii="Aptos" w:hAnsi="Aptos"/>
          <w:sz w:val="20"/>
          <w:szCs w:val="20"/>
        </w:rPr>
      </w:pPr>
      <w:r>
        <w:rPr>
          <w:noProof/>
        </w:rPr>
        <w:drawing>
          <wp:anchor distT="0" distB="0" distL="114300" distR="114300" simplePos="0" relativeHeight="251668480" behindDoc="0" locked="0" layoutInCell="1" allowOverlap="1" wp14:anchorId="650E3D89" wp14:editId="133D064A">
            <wp:simplePos x="0" y="0"/>
            <wp:positionH relativeFrom="margin">
              <wp:align>right</wp:align>
            </wp:positionH>
            <wp:positionV relativeFrom="paragraph">
              <wp:posOffset>323215</wp:posOffset>
            </wp:positionV>
            <wp:extent cx="6648450" cy="847725"/>
            <wp:effectExtent l="0" t="0" r="0" b="9525"/>
            <wp:wrapSquare wrapText="bothSides"/>
            <wp:docPr id="1732992943" name="Picture 1732992943"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992943" name="Picture 1732992943" descr="A green logo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742BA87C" w14:textId="284BD77E"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 </w:t>
      </w:r>
    </w:p>
    <w:p w14:paraId="36945DC6" w14:textId="03020925" w:rsidR="00DA017B" w:rsidRPr="00AD001F" w:rsidRDefault="00AD001F" w:rsidP="00AD001F">
      <w:pPr>
        <w:spacing w:after="0" w:line="240" w:lineRule="auto"/>
        <w:jc w:val="both"/>
        <w:rPr>
          <w:rFonts w:ascii="Aptos" w:hAnsi="Aptos"/>
          <w:sz w:val="20"/>
          <w:szCs w:val="20"/>
        </w:rPr>
      </w:pPr>
      <w:r w:rsidRPr="00AD001F">
        <w:rPr>
          <w:rFonts w:ascii="Britannic Bold" w:hAnsi="Britannic Bold"/>
          <w:sz w:val="60"/>
          <w:szCs w:val="60"/>
        </w:rPr>
        <w:lastRenderedPageBreak/>
        <w:t xml:space="preserve">Nova </w:t>
      </w:r>
      <w:r>
        <w:rPr>
          <w:rFonts w:ascii="Britannic Bold" w:hAnsi="Britannic Bold"/>
          <w:sz w:val="60"/>
          <w:szCs w:val="60"/>
        </w:rPr>
        <w:t>G</w:t>
      </w:r>
      <w:r w:rsidRPr="00AD001F">
        <w:rPr>
          <w:rFonts w:ascii="Britannic Bold" w:hAnsi="Britannic Bold"/>
          <w:sz w:val="60"/>
          <w:szCs w:val="60"/>
        </w:rPr>
        <w:t xml:space="preserve">rout </w:t>
      </w:r>
      <w:r w:rsidRPr="00AD001F">
        <w:rPr>
          <w:rFonts w:ascii="Britannic Bold" w:hAnsi="Britannic Bold"/>
          <w:color w:val="FF0000"/>
          <w:sz w:val="60"/>
          <w:szCs w:val="60"/>
        </w:rPr>
        <w:t>SMOOT</w:t>
      </w:r>
      <w:r>
        <w:rPr>
          <w:rFonts w:ascii="Britannic Bold" w:hAnsi="Britannic Bold"/>
          <w:color w:val="FF0000"/>
          <w:sz w:val="60"/>
          <w:szCs w:val="60"/>
        </w:rPr>
        <w:t xml:space="preserve">H: </w:t>
      </w:r>
      <w:r w:rsidRPr="00AD001F">
        <w:rPr>
          <w:rFonts w:ascii="Aptos" w:hAnsi="Aptos"/>
          <w:sz w:val="28"/>
          <w:szCs w:val="28"/>
        </w:rPr>
        <w:t>MOULD RESISTANT</w:t>
      </w:r>
      <w:r w:rsidR="00000000" w:rsidRPr="00AD001F">
        <w:rPr>
          <w:rFonts w:ascii="Aptos" w:eastAsia="Times New Roman" w:hAnsi="Aptos" w:cs="Times New Roman"/>
          <w:color w:val="262626"/>
          <w:sz w:val="20"/>
          <w:szCs w:val="20"/>
        </w:rPr>
        <w:t xml:space="preserve"> </w:t>
      </w:r>
    </w:p>
    <w:tbl>
      <w:tblPr>
        <w:tblStyle w:val="TableGrid"/>
        <w:tblpPr w:vertAnchor="text" w:tblpX="1726" w:tblpY="768"/>
        <w:tblOverlap w:val="never"/>
        <w:tblW w:w="8757" w:type="dxa"/>
        <w:tblInd w:w="0" w:type="dxa"/>
        <w:tblCellMar>
          <w:top w:w="48" w:type="dxa"/>
          <w:left w:w="108" w:type="dxa"/>
          <w:bottom w:w="0" w:type="dxa"/>
          <w:right w:w="115" w:type="dxa"/>
        </w:tblCellMar>
        <w:tblLook w:val="04A0" w:firstRow="1" w:lastRow="0" w:firstColumn="1" w:lastColumn="0" w:noHBand="0" w:noVBand="1"/>
      </w:tblPr>
      <w:tblGrid>
        <w:gridCol w:w="4532"/>
        <w:gridCol w:w="1561"/>
        <w:gridCol w:w="1416"/>
        <w:gridCol w:w="1248"/>
      </w:tblGrid>
      <w:tr w:rsidR="00DA017B" w:rsidRPr="00AD001F" w14:paraId="5AEEB71C"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74DE3B36" w14:textId="04D390C9"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Tile Dimensions </w:t>
            </w:r>
          </w:p>
        </w:tc>
        <w:tc>
          <w:tcPr>
            <w:tcW w:w="1561" w:type="dxa"/>
            <w:tcBorders>
              <w:top w:val="single" w:sz="4" w:space="0" w:color="000000"/>
              <w:left w:val="single" w:sz="4" w:space="0" w:color="000000"/>
              <w:bottom w:val="single" w:sz="4" w:space="0" w:color="000000"/>
              <w:right w:val="single" w:sz="4" w:space="0" w:color="000000"/>
            </w:tcBorders>
          </w:tcPr>
          <w:p w14:paraId="0C926EFF"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1mm </w:t>
            </w:r>
          </w:p>
        </w:tc>
        <w:tc>
          <w:tcPr>
            <w:tcW w:w="1416" w:type="dxa"/>
            <w:tcBorders>
              <w:top w:val="single" w:sz="4" w:space="0" w:color="000000"/>
              <w:left w:val="single" w:sz="4" w:space="0" w:color="000000"/>
              <w:bottom w:val="single" w:sz="4" w:space="0" w:color="000000"/>
              <w:right w:val="single" w:sz="4" w:space="0" w:color="000000"/>
            </w:tcBorders>
          </w:tcPr>
          <w:p w14:paraId="68B8E129"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3mm </w:t>
            </w:r>
          </w:p>
        </w:tc>
        <w:tc>
          <w:tcPr>
            <w:tcW w:w="1248" w:type="dxa"/>
            <w:tcBorders>
              <w:top w:val="single" w:sz="4" w:space="0" w:color="000000"/>
              <w:left w:val="single" w:sz="4" w:space="0" w:color="000000"/>
              <w:bottom w:val="single" w:sz="4" w:space="0" w:color="000000"/>
              <w:right w:val="single" w:sz="4" w:space="0" w:color="000000"/>
            </w:tcBorders>
          </w:tcPr>
          <w:p w14:paraId="17A2C866"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6mm </w:t>
            </w:r>
          </w:p>
        </w:tc>
      </w:tr>
      <w:tr w:rsidR="00DA017B" w:rsidRPr="00AD001F" w14:paraId="4C9EF7B5"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12F3A702"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x 25 x 6mm </w:t>
            </w:r>
          </w:p>
        </w:tc>
        <w:tc>
          <w:tcPr>
            <w:tcW w:w="1561" w:type="dxa"/>
            <w:tcBorders>
              <w:top w:val="single" w:sz="4" w:space="0" w:color="000000"/>
              <w:left w:val="single" w:sz="4" w:space="0" w:color="000000"/>
              <w:bottom w:val="single" w:sz="4" w:space="0" w:color="000000"/>
              <w:right w:val="single" w:sz="4" w:space="0" w:color="000000"/>
            </w:tcBorders>
          </w:tcPr>
          <w:p w14:paraId="285AB88B"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15m² </w:t>
            </w:r>
          </w:p>
        </w:tc>
        <w:tc>
          <w:tcPr>
            <w:tcW w:w="1416" w:type="dxa"/>
            <w:tcBorders>
              <w:top w:val="single" w:sz="4" w:space="0" w:color="000000"/>
              <w:left w:val="single" w:sz="4" w:space="0" w:color="000000"/>
              <w:bottom w:val="single" w:sz="4" w:space="0" w:color="000000"/>
              <w:right w:val="single" w:sz="4" w:space="0" w:color="000000"/>
            </w:tcBorders>
          </w:tcPr>
          <w:p w14:paraId="3B66648B"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7.5m² </w:t>
            </w:r>
          </w:p>
        </w:tc>
        <w:tc>
          <w:tcPr>
            <w:tcW w:w="1248" w:type="dxa"/>
            <w:tcBorders>
              <w:top w:val="single" w:sz="4" w:space="0" w:color="000000"/>
              <w:left w:val="single" w:sz="4" w:space="0" w:color="000000"/>
              <w:bottom w:val="single" w:sz="4" w:space="0" w:color="000000"/>
              <w:right w:val="single" w:sz="4" w:space="0" w:color="000000"/>
            </w:tcBorders>
          </w:tcPr>
          <w:p w14:paraId="622BFD3D"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3.4m² </w:t>
            </w:r>
          </w:p>
        </w:tc>
      </w:tr>
      <w:tr w:rsidR="00DA017B" w:rsidRPr="00AD001F" w14:paraId="11301825"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0991BFD6"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x 50 x 6mm </w:t>
            </w:r>
          </w:p>
        </w:tc>
        <w:tc>
          <w:tcPr>
            <w:tcW w:w="1561" w:type="dxa"/>
            <w:tcBorders>
              <w:top w:val="single" w:sz="4" w:space="0" w:color="000000"/>
              <w:left w:val="single" w:sz="4" w:space="0" w:color="000000"/>
              <w:bottom w:val="single" w:sz="4" w:space="0" w:color="000000"/>
              <w:right w:val="single" w:sz="4" w:space="0" w:color="000000"/>
            </w:tcBorders>
          </w:tcPr>
          <w:p w14:paraId="3779297E"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30m² </w:t>
            </w:r>
          </w:p>
        </w:tc>
        <w:tc>
          <w:tcPr>
            <w:tcW w:w="1416" w:type="dxa"/>
            <w:tcBorders>
              <w:top w:val="single" w:sz="4" w:space="0" w:color="000000"/>
              <w:left w:val="single" w:sz="4" w:space="0" w:color="000000"/>
              <w:bottom w:val="single" w:sz="4" w:space="0" w:color="000000"/>
              <w:right w:val="single" w:sz="4" w:space="0" w:color="000000"/>
            </w:tcBorders>
          </w:tcPr>
          <w:p w14:paraId="3E399BD1"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15m² </w:t>
            </w:r>
          </w:p>
        </w:tc>
        <w:tc>
          <w:tcPr>
            <w:tcW w:w="1248" w:type="dxa"/>
            <w:tcBorders>
              <w:top w:val="single" w:sz="4" w:space="0" w:color="000000"/>
              <w:left w:val="single" w:sz="4" w:space="0" w:color="000000"/>
              <w:bottom w:val="single" w:sz="4" w:space="0" w:color="000000"/>
              <w:right w:val="single" w:sz="4" w:space="0" w:color="000000"/>
            </w:tcBorders>
          </w:tcPr>
          <w:p w14:paraId="431B80FC"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7.4m² </w:t>
            </w:r>
          </w:p>
        </w:tc>
      </w:tr>
      <w:tr w:rsidR="00DA017B" w:rsidRPr="00AD001F" w14:paraId="5B15FC18"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7D1AF9B0"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x 100 x 6mm </w:t>
            </w:r>
          </w:p>
        </w:tc>
        <w:tc>
          <w:tcPr>
            <w:tcW w:w="1561" w:type="dxa"/>
            <w:tcBorders>
              <w:top w:val="single" w:sz="4" w:space="0" w:color="000000"/>
              <w:left w:val="single" w:sz="4" w:space="0" w:color="000000"/>
              <w:bottom w:val="single" w:sz="4" w:space="0" w:color="000000"/>
              <w:right w:val="single" w:sz="4" w:space="0" w:color="000000"/>
            </w:tcBorders>
          </w:tcPr>
          <w:p w14:paraId="0EE9C243"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58m² </w:t>
            </w:r>
          </w:p>
        </w:tc>
        <w:tc>
          <w:tcPr>
            <w:tcW w:w="1416" w:type="dxa"/>
            <w:tcBorders>
              <w:top w:val="single" w:sz="4" w:space="0" w:color="000000"/>
              <w:left w:val="single" w:sz="4" w:space="0" w:color="000000"/>
              <w:bottom w:val="single" w:sz="4" w:space="0" w:color="000000"/>
              <w:right w:val="single" w:sz="4" w:space="0" w:color="000000"/>
            </w:tcBorders>
          </w:tcPr>
          <w:p w14:paraId="38CE386A"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30m² </w:t>
            </w:r>
          </w:p>
        </w:tc>
        <w:tc>
          <w:tcPr>
            <w:tcW w:w="1248" w:type="dxa"/>
            <w:tcBorders>
              <w:top w:val="single" w:sz="4" w:space="0" w:color="000000"/>
              <w:left w:val="single" w:sz="4" w:space="0" w:color="000000"/>
              <w:bottom w:val="single" w:sz="4" w:space="0" w:color="000000"/>
              <w:right w:val="single" w:sz="4" w:space="0" w:color="000000"/>
            </w:tcBorders>
          </w:tcPr>
          <w:p w14:paraId="5A571D90"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12m² </w:t>
            </w:r>
          </w:p>
        </w:tc>
      </w:tr>
      <w:tr w:rsidR="00DA017B" w:rsidRPr="00AD001F" w14:paraId="4E5811D3" w14:textId="77777777">
        <w:trPr>
          <w:trHeight w:val="279"/>
        </w:trPr>
        <w:tc>
          <w:tcPr>
            <w:tcW w:w="4532" w:type="dxa"/>
            <w:tcBorders>
              <w:top w:val="single" w:sz="4" w:space="0" w:color="000000"/>
              <w:left w:val="single" w:sz="4" w:space="0" w:color="000000"/>
              <w:bottom w:val="single" w:sz="4" w:space="0" w:color="000000"/>
              <w:right w:val="single" w:sz="4" w:space="0" w:color="000000"/>
            </w:tcBorders>
          </w:tcPr>
          <w:p w14:paraId="75751C4D"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x 150 x 6mm </w:t>
            </w:r>
          </w:p>
        </w:tc>
        <w:tc>
          <w:tcPr>
            <w:tcW w:w="1561" w:type="dxa"/>
            <w:tcBorders>
              <w:top w:val="single" w:sz="4" w:space="0" w:color="000000"/>
              <w:left w:val="single" w:sz="4" w:space="0" w:color="000000"/>
              <w:bottom w:val="single" w:sz="4" w:space="0" w:color="000000"/>
              <w:right w:val="single" w:sz="4" w:space="0" w:color="000000"/>
            </w:tcBorders>
          </w:tcPr>
          <w:p w14:paraId="28CBB248"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96m² </w:t>
            </w:r>
          </w:p>
        </w:tc>
        <w:tc>
          <w:tcPr>
            <w:tcW w:w="1416" w:type="dxa"/>
            <w:tcBorders>
              <w:top w:val="single" w:sz="4" w:space="0" w:color="000000"/>
              <w:left w:val="single" w:sz="4" w:space="0" w:color="000000"/>
              <w:bottom w:val="single" w:sz="4" w:space="0" w:color="000000"/>
              <w:right w:val="single" w:sz="4" w:space="0" w:color="000000"/>
            </w:tcBorders>
          </w:tcPr>
          <w:p w14:paraId="298334D2"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48m² </w:t>
            </w:r>
          </w:p>
        </w:tc>
        <w:tc>
          <w:tcPr>
            <w:tcW w:w="1248" w:type="dxa"/>
            <w:tcBorders>
              <w:top w:val="single" w:sz="4" w:space="0" w:color="000000"/>
              <w:left w:val="single" w:sz="4" w:space="0" w:color="000000"/>
              <w:bottom w:val="single" w:sz="4" w:space="0" w:color="000000"/>
              <w:right w:val="single" w:sz="4" w:space="0" w:color="000000"/>
            </w:tcBorders>
          </w:tcPr>
          <w:p w14:paraId="298E2CC4"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24m² </w:t>
            </w:r>
          </w:p>
        </w:tc>
      </w:tr>
      <w:tr w:rsidR="00DA017B" w:rsidRPr="00AD001F" w14:paraId="18B44E3D"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23B0B574"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x 200 x 10mm </w:t>
            </w:r>
          </w:p>
        </w:tc>
        <w:tc>
          <w:tcPr>
            <w:tcW w:w="1561" w:type="dxa"/>
            <w:tcBorders>
              <w:top w:val="single" w:sz="4" w:space="0" w:color="000000"/>
              <w:left w:val="single" w:sz="4" w:space="0" w:color="000000"/>
              <w:bottom w:val="single" w:sz="4" w:space="0" w:color="000000"/>
              <w:right w:val="single" w:sz="4" w:space="0" w:color="000000"/>
            </w:tcBorders>
          </w:tcPr>
          <w:p w14:paraId="4D2DE8E6"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61m² </w:t>
            </w:r>
          </w:p>
        </w:tc>
        <w:tc>
          <w:tcPr>
            <w:tcW w:w="1416" w:type="dxa"/>
            <w:tcBorders>
              <w:top w:val="single" w:sz="4" w:space="0" w:color="000000"/>
              <w:left w:val="single" w:sz="4" w:space="0" w:color="000000"/>
              <w:bottom w:val="single" w:sz="4" w:space="0" w:color="000000"/>
              <w:right w:val="single" w:sz="4" w:space="0" w:color="000000"/>
            </w:tcBorders>
          </w:tcPr>
          <w:p w14:paraId="754C9D83"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30m² </w:t>
            </w:r>
          </w:p>
        </w:tc>
        <w:tc>
          <w:tcPr>
            <w:tcW w:w="1248" w:type="dxa"/>
            <w:tcBorders>
              <w:top w:val="single" w:sz="4" w:space="0" w:color="000000"/>
              <w:left w:val="single" w:sz="4" w:space="0" w:color="000000"/>
              <w:bottom w:val="single" w:sz="4" w:space="0" w:color="000000"/>
              <w:right w:val="single" w:sz="4" w:space="0" w:color="000000"/>
            </w:tcBorders>
          </w:tcPr>
          <w:p w14:paraId="1743A241"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28m² </w:t>
            </w:r>
          </w:p>
        </w:tc>
      </w:tr>
      <w:tr w:rsidR="00DA017B" w:rsidRPr="00AD001F" w14:paraId="64D3575E"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582A3D98"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x 300 x 10mm </w:t>
            </w:r>
          </w:p>
        </w:tc>
        <w:tc>
          <w:tcPr>
            <w:tcW w:w="1561" w:type="dxa"/>
            <w:tcBorders>
              <w:top w:val="single" w:sz="4" w:space="0" w:color="000000"/>
              <w:left w:val="single" w:sz="4" w:space="0" w:color="000000"/>
              <w:bottom w:val="single" w:sz="4" w:space="0" w:color="000000"/>
              <w:right w:val="single" w:sz="4" w:space="0" w:color="000000"/>
            </w:tcBorders>
          </w:tcPr>
          <w:p w14:paraId="6789DC57"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106m² </w:t>
            </w:r>
          </w:p>
        </w:tc>
        <w:tc>
          <w:tcPr>
            <w:tcW w:w="1416" w:type="dxa"/>
            <w:tcBorders>
              <w:top w:val="single" w:sz="4" w:space="0" w:color="000000"/>
              <w:left w:val="single" w:sz="4" w:space="0" w:color="000000"/>
              <w:bottom w:val="single" w:sz="4" w:space="0" w:color="000000"/>
              <w:right w:val="single" w:sz="4" w:space="0" w:color="000000"/>
            </w:tcBorders>
          </w:tcPr>
          <w:p w14:paraId="2ED6D391"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52m² </w:t>
            </w:r>
          </w:p>
        </w:tc>
        <w:tc>
          <w:tcPr>
            <w:tcW w:w="1248" w:type="dxa"/>
            <w:tcBorders>
              <w:top w:val="single" w:sz="4" w:space="0" w:color="000000"/>
              <w:left w:val="single" w:sz="4" w:space="0" w:color="000000"/>
              <w:bottom w:val="single" w:sz="4" w:space="0" w:color="000000"/>
              <w:right w:val="single" w:sz="4" w:space="0" w:color="000000"/>
            </w:tcBorders>
          </w:tcPr>
          <w:p w14:paraId="027F32FA"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35m² </w:t>
            </w:r>
          </w:p>
        </w:tc>
      </w:tr>
      <w:tr w:rsidR="00DA017B" w:rsidRPr="00AD001F" w14:paraId="0B75B4DB"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1ACB93FC" w14:textId="7BC84CC6"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x 600 x 10mm </w:t>
            </w:r>
          </w:p>
        </w:tc>
        <w:tc>
          <w:tcPr>
            <w:tcW w:w="1561" w:type="dxa"/>
            <w:tcBorders>
              <w:top w:val="single" w:sz="4" w:space="0" w:color="000000"/>
              <w:left w:val="single" w:sz="4" w:space="0" w:color="000000"/>
              <w:bottom w:val="single" w:sz="4" w:space="0" w:color="000000"/>
              <w:right w:val="single" w:sz="4" w:space="0" w:color="000000"/>
            </w:tcBorders>
          </w:tcPr>
          <w:p w14:paraId="0EF8E512"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145m² </w:t>
            </w:r>
          </w:p>
        </w:tc>
        <w:tc>
          <w:tcPr>
            <w:tcW w:w="1416" w:type="dxa"/>
            <w:tcBorders>
              <w:top w:val="single" w:sz="4" w:space="0" w:color="000000"/>
              <w:left w:val="single" w:sz="4" w:space="0" w:color="000000"/>
              <w:bottom w:val="single" w:sz="4" w:space="0" w:color="000000"/>
              <w:right w:val="single" w:sz="4" w:space="0" w:color="000000"/>
            </w:tcBorders>
          </w:tcPr>
          <w:p w14:paraId="7D7891B1"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72m² </w:t>
            </w:r>
          </w:p>
        </w:tc>
        <w:tc>
          <w:tcPr>
            <w:tcW w:w="1248" w:type="dxa"/>
            <w:tcBorders>
              <w:top w:val="single" w:sz="4" w:space="0" w:color="000000"/>
              <w:left w:val="single" w:sz="4" w:space="0" w:color="000000"/>
              <w:bottom w:val="single" w:sz="4" w:space="0" w:color="000000"/>
              <w:right w:val="single" w:sz="4" w:space="0" w:color="000000"/>
            </w:tcBorders>
          </w:tcPr>
          <w:p w14:paraId="157A2F4F" w14:textId="77777777"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47m² </w:t>
            </w:r>
          </w:p>
        </w:tc>
      </w:tr>
    </w:tbl>
    <w:p w14:paraId="4014F404" w14:textId="01DC6C46" w:rsidR="00AD001F" w:rsidRDefault="00AD001F" w:rsidP="00AD001F">
      <w:pPr>
        <w:spacing w:after="0" w:line="240" w:lineRule="auto"/>
        <w:jc w:val="both"/>
        <w:rPr>
          <w:rFonts w:ascii="Aptos" w:hAnsi="Aptos"/>
          <w:sz w:val="20"/>
          <w:szCs w:val="20"/>
        </w:rPr>
      </w:pPr>
    </w:p>
    <w:p w14:paraId="3DA7F027" w14:textId="0372F670" w:rsidR="00DA017B" w:rsidRPr="00AD001F" w:rsidRDefault="00AD001F" w:rsidP="00AD001F">
      <w:pPr>
        <w:spacing w:after="0" w:line="240" w:lineRule="auto"/>
        <w:jc w:val="both"/>
        <w:rPr>
          <w:rFonts w:ascii="Aptos" w:hAnsi="Aptos"/>
          <w:sz w:val="20"/>
          <w:szCs w:val="20"/>
        </w:rPr>
      </w:pPr>
      <w:r w:rsidRPr="00AD001F">
        <w:rPr>
          <w:rFonts w:ascii="Aptos" w:hAnsi="Aptos"/>
          <w:noProof/>
          <w:sz w:val="20"/>
          <w:szCs w:val="20"/>
        </w:rPr>
        <mc:AlternateContent>
          <mc:Choice Requires="wpg">
            <w:drawing>
              <wp:anchor distT="0" distB="0" distL="114300" distR="114300" simplePos="0" relativeHeight="251665408" behindDoc="0" locked="0" layoutInCell="1" allowOverlap="1" wp14:anchorId="3973FA4B" wp14:editId="13212109">
                <wp:simplePos x="0" y="0"/>
                <wp:positionH relativeFrom="margin">
                  <wp:align>left</wp:align>
                </wp:positionH>
                <wp:positionV relativeFrom="paragraph">
                  <wp:posOffset>12700</wp:posOffset>
                </wp:positionV>
                <wp:extent cx="815340" cy="7719695"/>
                <wp:effectExtent l="0" t="0" r="3810" b="0"/>
                <wp:wrapSquare wrapText="bothSides"/>
                <wp:docPr id="8026" name="Group 8026"/>
                <wp:cNvGraphicFramePr/>
                <a:graphic xmlns:a="http://schemas.openxmlformats.org/drawingml/2006/main">
                  <a:graphicData uri="http://schemas.microsoft.com/office/word/2010/wordprocessingGroup">
                    <wpg:wgp>
                      <wpg:cNvGrpSpPr/>
                      <wpg:grpSpPr>
                        <a:xfrm>
                          <a:off x="0" y="0"/>
                          <a:ext cx="815340" cy="7719695"/>
                          <a:chOff x="0" y="0"/>
                          <a:chExt cx="815340" cy="7719695"/>
                        </a:xfrm>
                      </wpg:grpSpPr>
                      <pic:pic xmlns:pic="http://schemas.openxmlformats.org/drawingml/2006/picture">
                        <pic:nvPicPr>
                          <pic:cNvPr id="695" name="Picture 695"/>
                          <pic:cNvPicPr/>
                        </pic:nvPicPr>
                        <pic:blipFill>
                          <a:blip r:embed="rId7"/>
                          <a:stretch>
                            <a:fillRect/>
                          </a:stretch>
                        </pic:blipFill>
                        <pic:spPr>
                          <a:xfrm>
                            <a:off x="0" y="0"/>
                            <a:ext cx="815340" cy="7719695"/>
                          </a:xfrm>
                          <a:prstGeom prst="rect">
                            <a:avLst/>
                          </a:prstGeom>
                        </pic:spPr>
                      </pic:pic>
                      <wps:wsp>
                        <wps:cNvPr id="953" name="Rectangle 953"/>
                        <wps:cNvSpPr/>
                        <wps:spPr>
                          <a:xfrm>
                            <a:off x="0" y="2179727"/>
                            <a:ext cx="15117" cy="68129"/>
                          </a:xfrm>
                          <a:prstGeom prst="rect">
                            <a:avLst/>
                          </a:prstGeom>
                          <a:ln>
                            <a:noFill/>
                          </a:ln>
                        </wps:spPr>
                        <wps:txbx>
                          <w:txbxContent>
                            <w:p w14:paraId="2FFE0E2D" w14:textId="77777777" w:rsidR="00DA017B" w:rsidRDefault="00000000">
                              <w:r>
                                <w:rPr>
                                  <w:color w:val="262626"/>
                                  <w:sz w:val="8"/>
                                </w:rPr>
                                <w:t xml:space="preserve"> </w:t>
                              </w:r>
                            </w:p>
                          </w:txbxContent>
                        </wps:txbx>
                        <wps:bodyPr horzOverflow="overflow" vert="horz" lIns="0" tIns="0" rIns="0" bIns="0" rtlCol="0">
                          <a:noAutofit/>
                        </wps:bodyPr>
                      </wps:wsp>
                      <wps:wsp>
                        <wps:cNvPr id="959" name="Rectangle 959"/>
                        <wps:cNvSpPr/>
                        <wps:spPr>
                          <a:xfrm>
                            <a:off x="0" y="2561717"/>
                            <a:ext cx="50673" cy="224380"/>
                          </a:xfrm>
                          <a:prstGeom prst="rect">
                            <a:avLst/>
                          </a:prstGeom>
                          <a:ln>
                            <a:noFill/>
                          </a:ln>
                        </wps:spPr>
                        <wps:txbx>
                          <w:txbxContent>
                            <w:p w14:paraId="09AE2354" w14:textId="77777777" w:rsidR="00DA017B"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3973FA4B" id="Group 8026" o:spid="_x0000_s1026" style="position:absolute;left:0;text-align:left;margin-left:0;margin-top:1pt;width:64.2pt;height:607.85pt;z-index:251665408;mso-position-horizontal:left;mso-position-horizontal-relative:margin" coordsize="8153,771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5" o:spid="_x0000_s1027" type="#_x0000_t75" style="position:absolute;width:8153;height:7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">
                  <v:imagedata r:id="rId14" o:title=""/>
                </v:shape>
                <v:rect id="Rectangle 953" o:spid="_x0000_s1028" style="position:absolute;top:21797;width:1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2FFE0E2D" w14:textId="77777777" w:rsidR="00DA017B" w:rsidRDefault="00000000">
                        <w:r>
                          <w:rPr>
                            <w:color w:val="262626"/>
                            <w:sz w:val="8"/>
                          </w:rPr>
                          <w:t xml:space="preserve"> </w:t>
                        </w:r>
                      </w:p>
                    </w:txbxContent>
                  </v:textbox>
                </v:rect>
                <v:rect id="Rectangle 959" o:spid="_x0000_s1029" style="position:absolute;top:2561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14:paraId="09AE2354" w14:textId="77777777" w:rsidR="00DA017B" w:rsidRDefault="00000000">
                        <w:r>
                          <w:rPr>
                            <w:rFonts w:ascii="Times New Roman" w:eastAsia="Times New Roman" w:hAnsi="Times New Roman" w:cs="Times New Roman"/>
                            <w:sz w:val="24"/>
                          </w:rPr>
                          <w:t xml:space="preserve"> </w:t>
                        </w:r>
                      </w:p>
                    </w:txbxContent>
                  </v:textbox>
                </v:rect>
                <w10:wrap type="square" anchorx="margin"/>
              </v:group>
            </w:pict>
          </mc:Fallback>
        </mc:AlternateContent>
      </w:r>
      <w:r w:rsidR="00000000" w:rsidRPr="00AD001F">
        <w:rPr>
          <w:rFonts w:ascii="Aptos" w:hAnsi="Aptos"/>
          <w:sz w:val="20"/>
          <w:szCs w:val="20"/>
        </w:rPr>
        <w:t xml:space="preserve">Smooth Grout Coverage </w:t>
      </w:r>
      <w:r w:rsidRPr="00AD001F">
        <w:rPr>
          <w:rFonts w:ascii="Aptos" w:hAnsi="Aptos"/>
          <w:sz w:val="20"/>
          <w:szCs w:val="20"/>
        </w:rPr>
        <w:t xml:space="preserve">Chart </w:t>
      </w:r>
      <w:r w:rsidRPr="00AD001F">
        <w:rPr>
          <w:rFonts w:ascii="Aptos" w:hAnsi="Aptos"/>
          <w:sz w:val="20"/>
          <w:szCs w:val="20"/>
        </w:rPr>
        <w:tab/>
      </w:r>
      <w:r w:rsidR="00000000" w:rsidRPr="00AD001F">
        <w:rPr>
          <w:rFonts w:ascii="Aptos" w:hAnsi="Aptos"/>
          <w:sz w:val="20"/>
          <w:szCs w:val="20"/>
        </w:rPr>
        <w:t xml:space="preserve">m²/15kg </w:t>
      </w:r>
      <w:r w:rsidRPr="00AD001F">
        <w:rPr>
          <w:rFonts w:ascii="Aptos" w:hAnsi="Aptos"/>
          <w:sz w:val="20"/>
          <w:szCs w:val="20"/>
        </w:rPr>
        <w:t xml:space="preserve">Bag </w:t>
      </w:r>
      <w:r w:rsidRPr="00AD001F">
        <w:rPr>
          <w:rFonts w:ascii="Aptos" w:hAnsi="Aptos"/>
          <w:sz w:val="20"/>
          <w:szCs w:val="20"/>
        </w:rPr>
        <w:tab/>
      </w:r>
      <w:r w:rsidR="00000000" w:rsidRPr="00AD001F">
        <w:rPr>
          <w:rFonts w:ascii="Aptos" w:hAnsi="Aptos"/>
          <w:sz w:val="20"/>
          <w:szCs w:val="20"/>
        </w:rPr>
        <w:t xml:space="preserve">JOINT WIDTH </w:t>
      </w:r>
      <w:r w:rsidR="00000000" w:rsidRPr="00AD001F">
        <w:rPr>
          <w:rFonts w:ascii="Aptos" w:hAnsi="Aptos"/>
          <w:sz w:val="20"/>
          <w:szCs w:val="20"/>
        </w:rPr>
        <w:tab/>
        <w:t xml:space="preserve"> </w:t>
      </w:r>
    </w:p>
    <w:p w14:paraId="624B2FB5" w14:textId="77777777" w:rsidR="00AD001F" w:rsidRDefault="00AD001F" w:rsidP="00AD001F">
      <w:pPr>
        <w:spacing w:after="0" w:line="240" w:lineRule="auto"/>
        <w:jc w:val="both"/>
        <w:rPr>
          <w:rFonts w:ascii="Aptos" w:hAnsi="Aptos"/>
          <w:sz w:val="20"/>
          <w:szCs w:val="20"/>
        </w:rPr>
      </w:pPr>
    </w:p>
    <w:p w14:paraId="29BB597A" w14:textId="77777777" w:rsidR="00AD001F" w:rsidRDefault="00AD001F" w:rsidP="00AD001F">
      <w:pPr>
        <w:spacing w:after="0" w:line="240" w:lineRule="auto"/>
        <w:jc w:val="both"/>
        <w:rPr>
          <w:rFonts w:ascii="Aptos" w:hAnsi="Aptos"/>
          <w:sz w:val="20"/>
          <w:szCs w:val="20"/>
        </w:rPr>
      </w:pPr>
    </w:p>
    <w:p w14:paraId="0BBE654D" w14:textId="77777777" w:rsidR="00AD001F" w:rsidRDefault="00AD001F" w:rsidP="00AD001F">
      <w:pPr>
        <w:spacing w:after="0" w:line="240" w:lineRule="auto"/>
        <w:jc w:val="both"/>
        <w:rPr>
          <w:rFonts w:ascii="Aptos" w:hAnsi="Aptos"/>
          <w:sz w:val="20"/>
          <w:szCs w:val="20"/>
        </w:rPr>
      </w:pPr>
    </w:p>
    <w:p w14:paraId="2FC9464C" w14:textId="4682581E" w:rsidR="00AD001F" w:rsidRPr="00AD001F" w:rsidRDefault="00AD001F" w:rsidP="00AD001F">
      <w:pPr>
        <w:spacing w:after="0" w:line="240" w:lineRule="auto"/>
        <w:jc w:val="both"/>
        <w:rPr>
          <w:rFonts w:ascii="Aptos" w:hAnsi="Aptos"/>
        </w:rPr>
      </w:pPr>
      <w:r w:rsidRPr="00AD001F">
        <w:rPr>
          <w:rFonts w:ascii="Aptos" w:hAnsi="Aptos"/>
        </w:rPr>
        <w:t>Contact Us.</w:t>
      </w:r>
    </w:p>
    <w:p w14:paraId="70409409" w14:textId="3F33C40C" w:rsidR="00DA017B" w:rsidRPr="00AD001F" w:rsidRDefault="00000000" w:rsidP="00AD001F">
      <w:pPr>
        <w:spacing w:after="0" w:line="240" w:lineRule="auto"/>
        <w:jc w:val="both"/>
        <w:rPr>
          <w:rFonts w:ascii="Aptos" w:hAnsi="Aptos"/>
          <w:sz w:val="20"/>
          <w:szCs w:val="20"/>
        </w:rPr>
      </w:pPr>
      <w:r w:rsidRPr="00AD001F">
        <w:rPr>
          <w:rFonts w:ascii="Aptos" w:hAnsi="Aptos"/>
          <w:color w:val="262626"/>
          <w:sz w:val="20"/>
          <w:szCs w:val="20"/>
        </w:rPr>
        <w:t xml:space="preserve">For further technical information, please contact Novatex Products on 02 </w:t>
      </w:r>
      <w:r w:rsidR="00AD001F">
        <w:rPr>
          <w:rFonts w:ascii="Aptos" w:hAnsi="Aptos"/>
          <w:color w:val="262626"/>
          <w:sz w:val="20"/>
          <w:szCs w:val="20"/>
        </w:rPr>
        <w:t>9616 6500.</w:t>
      </w:r>
      <w:r w:rsidRPr="00AD001F">
        <w:rPr>
          <w:rFonts w:ascii="Aptos" w:hAnsi="Aptos"/>
          <w:color w:val="262626"/>
          <w:sz w:val="20"/>
          <w:szCs w:val="20"/>
        </w:rPr>
        <w:t xml:space="preserve"> </w:t>
      </w:r>
    </w:p>
    <w:p w14:paraId="787C1A19" w14:textId="77777777" w:rsidR="00DA017B" w:rsidRDefault="00000000" w:rsidP="00AD001F">
      <w:pPr>
        <w:spacing w:after="0" w:line="240" w:lineRule="auto"/>
        <w:jc w:val="both"/>
        <w:rPr>
          <w:rFonts w:ascii="Aptos" w:eastAsia="Times New Roman" w:hAnsi="Aptos" w:cs="Times New Roman"/>
          <w:color w:val="262626"/>
          <w:sz w:val="20"/>
          <w:szCs w:val="20"/>
        </w:rPr>
      </w:pPr>
      <w:r w:rsidRPr="00AD001F">
        <w:rPr>
          <w:rFonts w:ascii="Aptos" w:eastAsia="Times New Roman" w:hAnsi="Aptos" w:cs="Times New Roman"/>
          <w:color w:val="262626"/>
          <w:sz w:val="20"/>
          <w:szCs w:val="20"/>
        </w:rPr>
        <w:t xml:space="preserve"> </w:t>
      </w:r>
    </w:p>
    <w:p w14:paraId="498D8248" w14:textId="77777777" w:rsidR="00AD001F" w:rsidRDefault="00AD001F" w:rsidP="00AD001F">
      <w:pPr>
        <w:spacing w:after="0" w:line="240" w:lineRule="auto"/>
        <w:jc w:val="both"/>
        <w:rPr>
          <w:rFonts w:ascii="Aptos" w:eastAsia="Times New Roman" w:hAnsi="Aptos" w:cs="Times New Roman"/>
          <w:color w:val="262626"/>
          <w:sz w:val="20"/>
          <w:szCs w:val="20"/>
        </w:rPr>
      </w:pPr>
    </w:p>
    <w:p w14:paraId="2DE7BC1A" w14:textId="77777777" w:rsidR="00AD001F" w:rsidRDefault="00AD001F" w:rsidP="00AD001F">
      <w:pPr>
        <w:spacing w:after="0" w:line="240" w:lineRule="auto"/>
        <w:jc w:val="both"/>
        <w:rPr>
          <w:rFonts w:ascii="Aptos" w:eastAsia="Times New Roman" w:hAnsi="Aptos" w:cs="Times New Roman"/>
          <w:color w:val="262626"/>
          <w:sz w:val="20"/>
          <w:szCs w:val="20"/>
        </w:rPr>
      </w:pPr>
    </w:p>
    <w:p w14:paraId="4DA82AD5" w14:textId="77777777" w:rsidR="00AD001F" w:rsidRDefault="00AD001F" w:rsidP="00AD001F">
      <w:pPr>
        <w:spacing w:after="0" w:line="240" w:lineRule="auto"/>
        <w:jc w:val="both"/>
        <w:rPr>
          <w:rFonts w:ascii="Aptos" w:eastAsia="Times New Roman" w:hAnsi="Aptos" w:cs="Times New Roman"/>
          <w:color w:val="262626"/>
          <w:sz w:val="20"/>
          <w:szCs w:val="20"/>
        </w:rPr>
      </w:pPr>
    </w:p>
    <w:p w14:paraId="18F49ABD" w14:textId="77777777" w:rsidR="00AD001F" w:rsidRDefault="00AD001F" w:rsidP="00AD001F">
      <w:pPr>
        <w:spacing w:after="0" w:line="240" w:lineRule="auto"/>
        <w:jc w:val="both"/>
        <w:rPr>
          <w:rFonts w:ascii="Aptos" w:eastAsia="Times New Roman" w:hAnsi="Aptos" w:cs="Times New Roman"/>
          <w:color w:val="262626"/>
          <w:sz w:val="20"/>
          <w:szCs w:val="20"/>
        </w:rPr>
      </w:pPr>
    </w:p>
    <w:p w14:paraId="24B5DBB7" w14:textId="77777777" w:rsidR="00AD001F" w:rsidRDefault="00AD001F" w:rsidP="00AD001F">
      <w:pPr>
        <w:spacing w:after="0" w:line="240" w:lineRule="auto"/>
        <w:jc w:val="both"/>
        <w:rPr>
          <w:rFonts w:ascii="Aptos" w:eastAsia="Times New Roman" w:hAnsi="Aptos" w:cs="Times New Roman"/>
          <w:color w:val="262626"/>
          <w:sz w:val="20"/>
          <w:szCs w:val="20"/>
        </w:rPr>
      </w:pPr>
    </w:p>
    <w:p w14:paraId="6A7D2027" w14:textId="77777777" w:rsidR="00AD001F" w:rsidRDefault="00AD001F" w:rsidP="00AD001F">
      <w:pPr>
        <w:spacing w:after="0" w:line="240" w:lineRule="auto"/>
        <w:jc w:val="both"/>
        <w:rPr>
          <w:rFonts w:ascii="Aptos" w:eastAsia="Times New Roman" w:hAnsi="Aptos" w:cs="Times New Roman"/>
          <w:color w:val="262626"/>
          <w:sz w:val="20"/>
          <w:szCs w:val="20"/>
        </w:rPr>
      </w:pPr>
    </w:p>
    <w:p w14:paraId="17D0BDFB" w14:textId="77777777" w:rsidR="00AD001F" w:rsidRDefault="00AD001F" w:rsidP="00AD001F">
      <w:pPr>
        <w:spacing w:after="0" w:line="240" w:lineRule="auto"/>
        <w:jc w:val="both"/>
        <w:rPr>
          <w:rFonts w:ascii="Aptos" w:eastAsia="Times New Roman" w:hAnsi="Aptos" w:cs="Times New Roman"/>
          <w:color w:val="262626"/>
          <w:sz w:val="20"/>
          <w:szCs w:val="20"/>
        </w:rPr>
      </w:pPr>
    </w:p>
    <w:p w14:paraId="4A102825" w14:textId="77777777" w:rsidR="00AD001F" w:rsidRDefault="00AD001F" w:rsidP="00AD001F">
      <w:pPr>
        <w:spacing w:after="0" w:line="240" w:lineRule="auto"/>
        <w:jc w:val="both"/>
        <w:rPr>
          <w:rFonts w:ascii="Aptos" w:eastAsia="Times New Roman" w:hAnsi="Aptos" w:cs="Times New Roman"/>
          <w:color w:val="262626"/>
          <w:sz w:val="20"/>
          <w:szCs w:val="20"/>
        </w:rPr>
      </w:pPr>
    </w:p>
    <w:p w14:paraId="1AFE122C" w14:textId="77777777" w:rsidR="00AD001F" w:rsidRDefault="00AD001F" w:rsidP="00AD001F">
      <w:pPr>
        <w:spacing w:after="0" w:line="240" w:lineRule="auto"/>
        <w:jc w:val="both"/>
        <w:rPr>
          <w:rFonts w:ascii="Aptos" w:eastAsia="Times New Roman" w:hAnsi="Aptos" w:cs="Times New Roman"/>
          <w:color w:val="262626"/>
          <w:sz w:val="20"/>
          <w:szCs w:val="20"/>
        </w:rPr>
      </w:pPr>
    </w:p>
    <w:p w14:paraId="022E145A" w14:textId="77777777" w:rsidR="00AD001F" w:rsidRDefault="00AD001F" w:rsidP="00AD001F">
      <w:pPr>
        <w:spacing w:after="0" w:line="240" w:lineRule="auto"/>
        <w:jc w:val="both"/>
        <w:rPr>
          <w:rFonts w:ascii="Aptos" w:eastAsia="Times New Roman" w:hAnsi="Aptos" w:cs="Times New Roman"/>
          <w:color w:val="262626"/>
          <w:sz w:val="20"/>
          <w:szCs w:val="20"/>
        </w:rPr>
      </w:pPr>
    </w:p>
    <w:p w14:paraId="7DD68B96" w14:textId="77777777" w:rsidR="00AD001F" w:rsidRDefault="00AD001F" w:rsidP="00AD001F">
      <w:pPr>
        <w:spacing w:after="0" w:line="240" w:lineRule="auto"/>
        <w:jc w:val="both"/>
        <w:rPr>
          <w:rFonts w:ascii="Aptos" w:eastAsia="Times New Roman" w:hAnsi="Aptos" w:cs="Times New Roman"/>
          <w:color w:val="262626"/>
          <w:sz w:val="20"/>
          <w:szCs w:val="20"/>
        </w:rPr>
      </w:pPr>
    </w:p>
    <w:p w14:paraId="21785C01" w14:textId="77777777" w:rsidR="00AD001F" w:rsidRDefault="00AD001F" w:rsidP="00AD001F">
      <w:pPr>
        <w:spacing w:after="0" w:line="240" w:lineRule="auto"/>
        <w:jc w:val="both"/>
        <w:rPr>
          <w:rFonts w:ascii="Aptos" w:eastAsia="Times New Roman" w:hAnsi="Aptos" w:cs="Times New Roman"/>
          <w:color w:val="262626"/>
          <w:sz w:val="20"/>
          <w:szCs w:val="20"/>
        </w:rPr>
      </w:pPr>
    </w:p>
    <w:p w14:paraId="1F8B2E7E" w14:textId="77777777" w:rsidR="00AD001F" w:rsidRDefault="00AD001F" w:rsidP="00AD001F">
      <w:pPr>
        <w:spacing w:after="0" w:line="240" w:lineRule="auto"/>
        <w:jc w:val="both"/>
        <w:rPr>
          <w:rFonts w:ascii="Aptos" w:eastAsia="Times New Roman" w:hAnsi="Aptos" w:cs="Times New Roman"/>
          <w:color w:val="262626"/>
          <w:sz w:val="20"/>
          <w:szCs w:val="20"/>
        </w:rPr>
      </w:pPr>
    </w:p>
    <w:p w14:paraId="016B5411" w14:textId="77777777" w:rsidR="00AD001F" w:rsidRDefault="00AD001F" w:rsidP="00AD001F">
      <w:pPr>
        <w:spacing w:after="0" w:line="240" w:lineRule="auto"/>
        <w:jc w:val="both"/>
        <w:rPr>
          <w:rFonts w:ascii="Aptos" w:eastAsia="Times New Roman" w:hAnsi="Aptos" w:cs="Times New Roman"/>
          <w:color w:val="262626"/>
          <w:sz w:val="20"/>
          <w:szCs w:val="20"/>
        </w:rPr>
      </w:pPr>
    </w:p>
    <w:p w14:paraId="38D15529" w14:textId="77777777" w:rsidR="00AD001F" w:rsidRDefault="00AD001F" w:rsidP="00AD001F">
      <w:pPr>
        <w:spacing w:after="0" w:line="240" w:lineRule="auto"/>
        <w:jc w:val="both"/>
        <w:rPr>
          <w:rFonts w:ascii="Aptos" w:eastAsia="Times New Roman" w:hAnsi="Aptos" w:cs="Times New Roman"/>
          <w:color w:val="262626"/>
          <w:sz w:val="20"/>
          <w:szCs w:val="20"/>
        </w:rPr>
      </w:pPr>
    </w:p>
    <w:p w14:paraId="5693A8D9" w14:textId="77777777" w:rsidR="00AD001F" w:rsidRDefault="00AD001F" w:rsidP="00AD001F">
      <w:pPr>
        <w:spacing w:after="0" w:line="240" w:lineRule="auto"/>
        <w:jc w:val="both"/>
        <w:rPr>
          <w:rFonts w:ascii="Aptos" w:eastAsia="Times New Roman" w:hAnsi="Aptos" w:cs="Times New Roman"/>
          <w:color w:val="262626"/>
          <w:sz w:val="20"/>
          <w:szCs w:val="20"/>
        </w:rPr>
      </w:pPr>
    </w:p>
    <w:p w14:paraId="0C9ADA01" w14:textId="77777777" w:rsidR="00AD001F" w:rsidRDefault="00AD001F" w:rsidP="00AD001F">
      <w:pPr>
        <w:spacing w:after="0" w:line="240" w:lineRule="auto"/>
        <w:jc w:val="both"/>
        <w:rPr>
          <w:rFonts w:ascii="Aptos" w:eastAsia="Times New Roman" w:hAnsi="Aptos" w:cs="Times New Roman"/>
          <w:color w:val="262626"/>
          <w:sz w:val="20"/>
          <w:szCs w:val="20"/>
        </w:rPr>
      </w:pPr>
    </w:p>
    <w:p w14:paraId="34F41005" w14:textId="77777777" w:rsidR="00AD001F" w:rsidRDefault="00AD001F" w:rsidP="00AD001F">
      <w:pPr>
        <w:spacing w:after="0" w:line="240" w:lineRule="auto"/>
        <w:jc w:val="both"/>
        <w:rPr>
          <w:rFonts w:ascii="Aptos" w:eastAsia="Times New Roman" w:hAnsi="Aptos" w:cs="Times New Roman"/>
          <w:color w:val="262626"/>
          <w:sz w:val="20"/>
          <w:szCs w:val="20"/>
        </w:rPr>
      </w:pPr>
    </w:p>
    <w:p w14:paraId="2742E372" w14:textId="77777777" w:rsidR="00AD001F" w:rsidRDefault="00AD001F" w:rsidP="00AD001F">
      <w:pPr>
        <w:spacing w:after="0" w:line="240" w:lineRule="auto"/>
        <w:jc w:val="both"/>
        <w:rPr>
          <w:rFonts w:ascii="Aptos" w:eastAsia="Times New Roman" w:hAnsi="Aptos" w:cs="Times New Roman"/>
          <w:color w:val="262626"/>
          <w:sz w:val="20"/>
          <w:szCs w:val="20"/>
        </w:rPr>
      </w:pPr>
    </w:p>
    <w:p w14:paraId="773E2C49" w14:textId="77777777" w:rsidR="00AD001F" w:rsidRDefault="00AD001F" w:rsidP="00AD001F">
      <w:pPr>
        <w:spacing w:after="0" w:line="240" w:lineRule="auto"/>
        <w:jc w:val="both"/>
        <w:rPr>
          <w:rFonts w:ascii="Aptos" w:eastAsia="Times New Roman" w:hAnsi="Aptos" w:cs="Times New Roman"/>
          <w:color w:val="262626"/>
          <w:sz w:val="20"/>
          <w:szCs w:val="20"/>
        </w:rPr>
      </w:pPr>
    </w:p>
    <w:p w14:paraId="579CAB6C" w14:textId="77777777" w:rsidR="00AD001F" w:rsidRDefault="00AD001F" w:rsidP="00AD001F">
      <w:pPr>
        <w:spacing w:after="0" w:line="240" w:lineRule="auto"/>
        <w:jc w:val="both"/>
        <w:rPr>
          <w:rFonts w:ascii="Aptos" w:eastAsia="Times New Roman" w:hAnsi="Aptos" w:cs="Times New Roman"/>
          <w:color w:val="262626"/>
          <w:sz w:val="20"/>
          <w:szCs w:val="20"/>
        </w:rPr>
      </w:pPr>
    </w:p>
    <w:p w14:paraId="4FDC73EC" w14:textId="77777777" w:rsidR="00AD001F" w:rsidRDefault="00AD001F" w:rsidP="00AD001F">
      <w:pPr>
        <w:spacing w:after="0" w:line="240" w:lineRule="auto"/>
        <w:jc w:val="both"/>
        <w:rPr>
          <w:rFonts w:ascii="Aptos" w:eastAsia="Times New Roman" w:hAnsi="Aptos" w:cs="Times New Roman"/>
          <w:color w:val="262626"/>
          <w:sz w:val="20"/>
          <w:szCs w:val="20"/>
        </w:rPr>
      </w:pPr>
    </w:p>
    <w:p w14:paraId="68D91C06" w14:textId="77777777" w:rsidR="00AD001F" w:rsidRDefault="00AD001F" w:rsidP="00AD001F">
      <w:pPr>
        <w:spacing w:after="0" w:line="240" w:lineRule="auto"/>
        <w:jc w:val="both"/>
        <w:rPr>
          <w:rFonts w:ascii="Aptos" w:eastAsia="Times New Roman" w:hAnsi="Aptos" w:cs="Times New Roman"/>
          <w:color w:val="262626"/>
          <w:sz w:val="20"/>
          <w:szCs w:val="20"/>
        </w:rPr>
      </w:pPr>
    </w:p>
    <w:p w14:paraId="7EB9F36B" w14:textId="77777777" w:rsidR="00AD001F" w:rsidRDefault="00AD001F" w:rsidP="00AD001F">
      <w:pPr>
        <w:spacing w:after="0" w:line="240" w:lineRule="auto"/>
        <w:jc w:val="both"/>
        <w:rPr>
          <w:rFonts w:ascii="Aptos" w:eastAsia="Times New Roman" w:hAnsi="Aptos" w:cs="Times New Roman"/>
          <w:color w:val="262626"/>
          <w:sz w:val="20"/>
          <w:szCs w:val="20"/>
        </w:rPr>
      </w:pPr>
    </w:p>
    <w:p w14:paraId="57F44AAF" w14:textId="77777777" w:rsidR="00AD001F" w:rsidRDefault="00AD001F" w:rsidP="00AD001F">
      <w:pPr>
        <w:spacing w:after="0" w:line="240" w:lineRule="auto"/>
        <w:jc w:val="both"/>
        <w:rPr>
          <w:rFonts w:ascii="Aptos" w:eastAsia="Times New Roman" w:hAnsi="Aptos" w:cs="Times New Roman"/>
          <w:color w:val="262626"/>
          <w:sz w:val="20"/>
          <w:szCs w:val="20"/>
        </w:rPr>
      </w:pPr>
    </w:p>
    <w:p w14:paraId="676234B7" w14:textId="77777777" w:rsidR="00AD001F" w:rsidRDefault="00AD001F" w:rsidP="00AD001F">
      <w:pPr>
        <w:spacing w:after="0" w:line="240" w:lineRule="auto"/>
        <w:jc w:val="both"/>
        <w:rPr>
          <w:rFonts w:ascii="Aptos" w:eastAsia="Times New Roman" w:hAnsi="Aptos" w:cs="Times New Roman"/>
          <w:color w:val="262626"/>
          <w:sz w:val="20"/>
          <w:szCs w:val="20"/>
        </w:rPr>
      </w:pPr>
    </w:p>
    <w:p w14:paraId="71827990" w14:textId="77777777" w:rsidR="00AD001F" w:rsidRDefault="00AD001F" w:rsidP="00AD001F">
      <w:pPr>
        <w:spacing w:after="0" w:line="240" w:lineRule="auto"/>
        <w:jc w:val="both"/>
        <w:rPr>
          <w:rFonts w:ascii="Aptos" w:eastAsia="Times New Roman" w:hAnsi="Aptos" w:cs="Times New Roman"/>
          <w:color w:val="262626"/>
          <w:sz w:val="20"/>
          <w:szCs w:val="20"/>
        </w:rPr>
      </w:pPr>
    </w:p>
    <w:p w14:paraId="501599CE" w14:textId="77777777" w:rsidR="00AD001F" w:rsidRDefault="00AD001F" w:rsidP="00AD001F">
      <w:pPr>
        <w:spacing w:after="0" w:line="240" w:lineRule="auto"/>
        <w:jc w:val="both"/>
        <w:rPr>
          <w:rFonts w:ascii="Aptos" w:eastAsia="Times New Roman" w:hAnsi="Aptos" w:cs="Times New Roman"/>
          <w:color w:val="262626"/>
          <w:sz w:val="20"/>
          <w:szCs w:val="20"/>
        </w:rPr>
      </w:pPr>
    </w:p>
    <w:p w14:paraId="70206494" w14:textId="77777777" w:rsidR="00AD001F" w:rsidRDefault="00AD001F" w:rsidP="00AD001F">
      <w:pPr>
        <w:spacing w:after="0" w:line="240" w:lineRule="auto"/>
        <w:jc w:val="both"/>
        <w:rPr>
          <w:rFonts w:ascii="Aptos" w:eastAsia="Times New Roman" w:hAnsi="Aptos" w:cs="Times New Roman"/>
          <w:color w:val="262626"/>
          <w:sz w:val="20"/>
          <w:szCs w:val="20"/>
        </w:rPr>
      </w:pPr>
    </w:p>
    <w:p w14:paraId="3DFB4380" w14:textId="77777777" w:rsidR="00AD001F" w:rsidRDefault="00AD001F" w:rsidP="00AD001F">
      <w:pPr>
        <w:spacing w:after="0" w:line="240" w:lineRule="auto"/>
        <w:jc w:val="both"/>
        <w:rPr>
          <w:rFonts w:ascii="Aptos" w:eastAsia="Times New Roman" w:hAnsi="Aptos" w:cs="Times New Roman"/>
          <w:color w:val="262626"/>
          <w:sz w:val="20"/>
          <w:szCs w:val="20"/>
        </w:rPr>
      </w:pPr>
    </w:p>
    <w:p w14:paraId="5E1E849D" w14:textId="77777777" w:rsidR="00AD001F" w:rsidRDefault="00AD001F" w:rsidP="00AD001F">
      <w:pPr>
        <w:spacing w:after="0" w:line="240" w:lineRule="auto"/>
        <w:jc w:val="both"/>
        <w:rPr>
          <w:rFonts w:ascii="Aptos" w:eastAsia="Times New Roman" w:hAnsi="Aptos" w:cs="Times New Roman"/>
          <w:color w:val="262626"/>
          <w:sz w:val="20"/>
          <w:szCs w:val="20"/>
        </w:rPr>
      </w:pPr>
    </w:p>
    <w:p w14:paraId="4884963C" w14:textId="77777777" w:rsidR="00AD001F" w:rsidRDefault="00AD001F" w:rsidP="00AD001F">
      <w:pPr>
        <w:spacing w:after="0" w:line="240" w:lineRule="auto"/>
        <w:jc w:val="both"/>
        <w:rPr>
          <w:rFonts w:ascii="Aptos" w:eastAsia="Times New Roman" w:hAnsi="Aptos" w:cs="Times New Roman"/>
          <w:color w:val="262626"/>
          <w:sz w:val="20"/>
          <w:szCs w:val="20"/>
        </w:rPr>
      </w:pPr>
    </w:p>
    <w:p w14:paraId="6CF89E55" w14:textId="77777777" w:rsidR="00AD001F" w:rsidRDefault="00AD001F" w:rsidP="00AD001F">
      <w:pPr>
        <w:spacing w:after="0" w:line="240" w:lineRule="auto"/>
        <w:jc w:val="both"/>
        <w:rPr>
          <w:rFonts w:ascii="Aptos" w:eastAsia="Times New Roman" w:hAnsi="Aptos" w:cs="Times New Roman"/>
          <w:color w:val="262626"/>
          <w:sz w:val="20"/>
          <w:szCs w:val="20"/>
        </w:rPr>
      </w:pPr>
    </w:p>
    <w:p w14:paraId="4197024B" w14:textId="77777777" w:rsidR="00AD001F" w:rsidRDefault="00AD001F" w:rsidP="00AD001F">
      <w:pPr>
        <w:spacing w:after="0" w:line="240" w:lineRule="auto"/>
        <w:jc w:val="both"/>
        <w:rPr>
          <w:rFonts w:ascii="Aptos" w:eastAsia="Times New Roman" w:hAnsi="Aptos" w:cs="Times New Roman"/>
          <w:color w:val="262626"/>
          <w:sz w:val="20"/>
          <w:szCs w:val="20"/>
        </w:rPr>
      </w:pPr>
    </w:p>
    <w:p w14:paraId="7E9E7DAC" w14:textId="77777777" w:rsidR="00AD001F" w:rsidRDefault="00AD001F" w:rsidP="00AD001F">
      <w:pPr>
        <w:spacing w:after="0" w:line="240" w:lineRule="auto"/>
        <w:jc w:val="both"/>
        <w:rPr>
          <w:rFonts w:ascii="Aptos" w:eastAsia="Times New Roman" w:hAnsi="Aptos" w:cs="Times New Roman"/>
          <w:color w:val="262626"/>
          <w:sz w:val="20"/>
          <w:szCs w:val="20"/>
        </w:rPr>
      </w:pPr>
    </w:p>
    <w:p w14:paraId="57C516E8" w14:textId="77777777" w:rsidR="00AD001F" w:rsidRPr="00AD001F" w:rsidRDefault="00AD001F" w:rsidP="00AD001F">
      <w:pPr>
        <w:spacing w:after="0" w:line="240" w:lineRule="auto"/>
        <w:jc w:val="both"/>
        <w:rPr>
          <w:rFonts w:ascii="Aptos" w:hAnsi="Aptos"/>
          <w:sz w:val="20"/>
          <w:szCs w:val="20"/>
        </w:rPr>
      </w:pPr>
    </w:p>
    <w:p w14:paraId="08F6289E" w14:textId="61F38140" w:rsidR="00DA017B" w:rsidRPr="00AD001F" w:rsidRDefault="00000000" w:rsidP="00AD001F">
      <w:pPr>
        <w:spacing w:after="0" w:line="240" w:lineRule="auto"/>
        <w:jc w:val="center"/>
        <w:rPr>
          <w:rFonts w:ascii="Aptos" w:hAnsi="Aptos"/>
          <w:b/>
          <w:bCs/>
          <w:sz w:val="16"/>
          <w:szCs w:val="16"/>
        </w:rPr>
      </w:pPr>
      <w:r w:rsidRPr="00AD001F">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p>
    <w:sectPr w:rsidR="00DA017B" w:rsidRPr="00AD001F" w:rsidSect="00AD001F">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1552" w14:textId="77777777" w:rsidR="00A42956" w:rsidRDefault="00A42956">
      <w:pPr>
        <w:spacing w:after="0" w:line="240" w:lineRule="auto"/>
      </w:pPr>
      <w:r>
        <w:separator/>
      </w:r>
    </w:p>
  </w:endnote>
  <w:endnote w:type="continuationSeparator" w:id="0">
    <w:p w14:paraId="7D5E6341" w14:textId="77777777" w:rsidR="00A42956" w:rsidRDefault="00A4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2027" w14:textId="77777777" w:rsidR="00A42956" w:rsidRDefault="00A42956">
      <w:pPr>
        <w:spacing w:after="0" w:line="240" w:lineRule="auto"/>
      </w:pPr>
      <w:r>
        <w:separator/>
      </w:r>
    </w:p>
  </w:footnote>
  <w:footnote w:type="continuationSeparator" w:id="0">
    <w:p w14:paraId="09A2E78E" w14:textId="77777777" w:rsidR="00A42956" w:rsidRDefault="00A42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DD0B" w14:textId="77777777" w:rsidR="00DA017B" w:rsidRDefault="00000000">
    <w:pPr>
      <w:spacing w:after="0"/>
    </w:pPr>
    <w:r>
      <w:rPr>
        <w:rFonts w:ascii="Cambria" w:eastAsia="Cambria" w:hAnsi="Cambria" w:cs="Cambria"/>
        <w:b/>
        <w:color w:val="262626"/>
        <w:sz w:val="72"/>
      </w:rPr>
      <w:t xml:space="preserve">NOVAGROUT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2904" w14:textId="1E3E7792" w:rsidR="00DA017B" w:rsidRDefault="00DA017B">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ADB6" w14:textId="77777777" w:rsidR="00DA017B" w:rsidRDefault="00000000">
    <w:pPr>
      <w:spacing w:after="0"/>
    </w:pPr>
    <w:r>
      <w:rPr>
        <w:rFonts w:ascii="Cambria" w:eastAsia="Cambria" w:hAnsi="Cambria" w:cs="Cambria"/>
        <w:b/>
        <w:color w:val="262626"/>
        <w:sz w:val="72"/>
      </w:rPr>
      <w:t xml:space="preserve">NOVAGROUT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0D3"/>
    <w:multiLevelType w:val="hybridMultilevel"/>
    <w:tmpl w:val="51D49EB8"/>
    <w:lvl w:ilvl="0" w:tplc="94DE7F18">
      <w:start w:val="1"/>
      <w:numFmt w:val="bullet"/>
      <w:lvlText w:val="o"/>
      <w:lvlJc w:val="left"/>
      <w:pPr>
        <w:ind w:left="551"/>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1" w:tplc="3B1E6A50">
      <w:start w:val="1"/>
      <w:numFmt w:val="bullet"/>
      <w:lvlText w:val="o"/>
      <w:lvlJc w:val="left"/>
      <w:pPr>
        <w:ind w:left="136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2" w:tplc="E4926500">
      <w:start w:val="1"/>
      <w:numFmt w:val="bullet"/>
      <w:lvlText w:val="▪"/>
      <w:lvlJc w:val="left"/>
      <w:pPr>
        <w:ind w:left="208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3" w:tplc="3FDC2764">
      <w:start w:val="1"/>
      <w:numFmt w:val="bullet"/>
      <w:lvlText w:val="•"/>
      <w:lvlJc w:val="left"/>
      <w:pPr>
        <w:ind w:left="280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4" w:tplc="7680ADF0">
      <w:start w:val="1"/>
      <w:numFmt w:val="bullet"/>
      <w:lvlText w:val="o"/>
      <w:lvlJc w:val="left"/>
      <w:pPr>
        <w:ind w:left="352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5" w:tplc="77C42F14">
      <w:start w:val="1"/>
      <w:numFmt w:val="bullet"/>
      <w:lvlText w:val="▪"/>
      <w:lvlJc w:val="left"/>
      <w:pPr>
        <w:ind w:left="424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6" w:tplc="A080CDF0">
      <w:start w:val="1"/>
      <w:numFmt w:val="bullet"/>
      <w:lvlText w:val="•"/>
      <w:lvlJc w:val="left"/>
      <w:pPr>
        <w:ind w:left="496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7" w:tplc="1A208424">
      <w:start w:val="1"/>
      <w:numFmt w:val="bullet"/>
      <w:lvlText w:val="o"/>
      <w:lvlJc w:val="left"/>
      <w:pPr>
        <w:ind w:left="568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8" w:tplc="E83E223E">
      <w:start w:val="1"/>
      <w:numFmt w:val="bullet"/>
      <w:lvlText w:val="▪"/>
      <w:lvlJc w:val="left"/>
      <w:pPr>
        <w:ind w:left="640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abstractNum>
  <w:abstractNum w:abstractNumId="1" w15:restartNumberingAfterBreak="0">
    <w:nsid w:val="6CDA3FC8"/>
    <w:multiLevelType w:val="hybridMultilevel"/>
    <w:tmpl w:val="3918DE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7288941">
    <w:abstractNumId w:val="0"/>
  </w:num>
  <w:num w:numId="2" w16cid:durableId="81672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7B"/>
    <w:rsid w:val="00A42956"/>
    <w:rsid w:val="00AD001F"/>
    <w:rsid w:val="00DA0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B1C7"/>
  <w15:docId w15:val="{F63A6308-3A34-4C24-9452-2B6B6DB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920" w:hanging="10"/>
      <w:jc w:val="right"/>
      <w:outlineLvl w:val="0"/>
    </w:pPr>
    <w:rPr>
      <w:rFonts w:ascii="Cambria" w:eastAsia="Cambria" w:hAnsi="Cambria" w:cs="Cambria"/>
      <w:b/>
      <w:color w:val="FF0000"/>
      <w:sz w:val="72"/>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3" w:line="256" w:lineRule="auto"/>
      <w:ind w:left="104" w:hanging="10"/>
      <w:outlineLvl w:val="2"/>
    </w:pPr>
    <w:rPr>
      <w:rFonts w:ascii="Calibri" w:eastAsia="Calibri" w:hAnsi="Calibri" w:cs="Calibri"/>
      <w:b/>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262626"/>
      <w:sz w:val="22"/>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FF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2023-12-20T23:45:00Z</dcterms:created>
  <dcterms:modified xsi:type="dcterms:W3CDTF">2023-12-20T23:45:00Z</dcterms:modified>
</cp:coreProperties>
</file>